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14.4.2020, 11:21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Multifunkční profesní centrum OPF Karviná je připraveno, vyučovat se tady začne na podzim</w:t>
      </w:r>
    </w:p>
    <w:p>
      <w:pPr/>
      <w:r>
        <w:rPr/>
        <w:t xml:space="preserve">Hlavní fáze rekonstrukce profesního centra OPF je dokončena. Zrekonstruováno je kompletně celé bývalé zázemí a provoz kuchyně středoškolského internátu, který se tady nacházel.</w:t>
      </w:r>
    </w:p>
    <w:p>
      <w:pPr/>
      <w:r>
        <w:rPr/>
        <w:t xml:space="preserve">"V této fázi máme zrekonstruovanou stavební část, máme nakoupeno podstatnou část vybavení, čekáme ještě na dodání vybavení gastro zařízení do cvičné kuchyně do gastro provozu, tak aby tady mohly probíhat i akce spojené se zážitkovou gastronomií, vzdělávací kurzy a podobně," vysvětlil děkan fakulty Daniel Stavárek.</w:t>
      </w:r>
    </w:p>
    <w:p>
      <w:pPr/>
      <w:r>
        <w:rPr/>
        <w:t xml:space="preserve">Výukový pavilon je složen z gastrocentra pro zkoušení přípravy pokrmů, nápojů a servírování v barovém prostředí, prostor je uzpůsoben jako cvičná restaurace. Profesní centrum je ale určeno prioritně pro nově otevřený studijní program Cestovní ruch a turismus.</w:t>
      </w:r>
    </w:p>
    <w:p>
      <w:pPr/>
      <w:r>
        <w:rPr/>
        <w:t xml:space="preserve">"Tam budou moduly, které budou sloužit jako cvičné cestovní kanceláře, cvičné informační centrum, všechny jsou vybaveny patřičným softwarem, aby si studenti mohli na vlastní kůži vyzkoušet,jak  to v těchto podnicích cestovního ruchu funguje," řekl děkan a dodal: "Tento obor nabízíme i v současném přijímacím řízení, stále ještě studenti mají možnost se přihlásit online, zůstat v klidu a bezpečí doma a začít studovat na naší fakultě od nového školního roku."</w:t>
      </w:r>
    </w:p>
    <w:p>
      <w:pPr/>
      <w:r>
        <w:rPr/>
        <w:t xml:space="preserve">Součástí profesního centra je i několik učeben pro výuku cizích jazyků. Vybudovány jsou také nové šatny sociální zařízení nebo malé fitcentrum.</w:t>
      </w:r>
    </w:p>
    <w:p>
      <w:pPr/>
      <w:r>
        <w:rPr/>
        <w:t xml:space="preserve">"Co je zajímavé na tomto projektu je, že se nám povedlo do jednoho objektu vměstnat 4 zdroje financování, velká část investice byla hrazena ze zdrojů MŠMT ČR, zhruba 66 milionů, 12 milionů zaplatila naše fakulta, potom projekty z operačního programu Výzkum, vývoj a vzdělávání, půl milionem se podílel i MSDK, za což jsem rádi," uzavřel Stavárek.</w:t>
      </w:r>
    </w:p>
    <w:p>
      <w:pPr/>
      <w:r>
        <w:rPr/>
        <w:t xml:space="preserve">Multifunkční profesní centrum bude tady na Vyhlídce k dispozici studentům už v září letošního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9882/multifunkcni-profesni-centrum-opf-karvina-je-pripraveno-vyucovat-se-tady-zacne-na-podz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2026-07-10T16:24:36+02:00</dcterms:created>
  <dcterms:modified xsi:type="dcterms:W3CDTF">2026-07-10T16:24:36+02:00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