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se vrací ke standardní provozní době. Lidé se ale musí dopředu objednat</w:t>
      </w:r>
    </w:p>
    <w:p>
      <w:pPr/>
      <w:r>
        <w:rPr/>
        <w:t xml:space="preserve">Novojičínský městský úřad se pro veřejnost zcela uzavřel 16. března, o deset dní později přistoupil k omezenému provozu, teď, od pondělí 20. dubna, se otevírací hodiny vrací do standardního rozsahu.</w:t>
      </w:r>
    </w:p>
    <w:p>
      <w:pPr/>
      <w:r>
        <w:rPr/>
        <w:t xml:space="preserve">“Nemůžeme si ovšem dovolit, abychom v rámci hygienických opatření nechali lidi vcházet do budov nekontrolovaně. Proto budeme pořád trvat na tom, aby se občané na jednotlivé agendy předem objednávali,” uvedl Josef Solanský, tajemník MěÚ Nový Jičín. </w:t>
      </w:r>
    </w:p>
    <w:p>
      <w:pPr/>
      <w:r>
        <w:rPr/>
        <w:t xml:space="preserve">Mohou tak učinit telefonicky nebo na odborech, kde to lze, využít elektronický objednávkový systém, který je opět funkční. I přesto tajemník úřadu na lidi apeluje, aby osobní návštěvu používali až v krajním případě a upřednostnili řešení své záležitosti e-mailem nebo telefonem. Stále například platí i nedávno propadlé občanské a řidičské průkazy.</w:t>
      </w:r>
    </w:p>
    <w:p>
      <w:pPr/>
      <w:r>
        <w:rPr/>
        <w:t xml:space="preserve">“Při pohybu po budovách úřadu je nutné dodržovat nutná omezení. Pohybovat se v roušce, dodržovat vzdálenost dvou metrů. Pro nás to znamená, že musíme upravovat provozní prostory, čekárny dezinfikovat,” podotkl tajemník novojičínské radnice.       </w:t>
      </w:r>
    </w:p>
    <w:p>
      <w:pPr/>
      <w:r>
        <w:rPr/>
        <w:t xml:space="preserve">Zaměstnanci radnice jsou také v dané krizové situaci rozdělení do pracovních směn. V případě, že by došlo k zavlečení nákazy mezi jednu pracovní skupinu, může nastoupit další a úřad nemusí být paralyzován.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940/novojicinska-radnice-se-vraci-ke-standardni-provozni-dobe-lide-se-ale-musi-dopredu-ob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2026-05-23T14:50:28+02:00</dcterms:created>
  <dcterms:modified xsi:type="dcterms:W3CDTF">2026-05-23T14:50:28+02:00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