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Odbahnění rybníku Štěpán v přírodní rezervaci je nutné, jinak budou hynout ryby i další živočichové</w:t>
      </w:r>
    </w:p>
    <w:p>
      <w:pPr/>
      <w:r>
        <w:rPr/>
        <w:t xml:space="preserve">Rybník Štěpán spolu s okolními tůněmi, mokřady a lužními lesy najdete na trase mezi Ostravou a Opavou. Území o rozloze 80 hektarů bylo v roce 1995 vyhlášeno přírodní rezervací. Žije tam řada ohrožených a chráněných druhů živočichů a rostlin, a to díky jedinečnému ekosystému. Rybník Štěpán je poslední vodní plochou z bývalé Jilešovsko-Děhylovské soustavy rybníků napájených z řeky Opavy mlýnským náhonem.  Obklopuje ho železniční trať z Opavy do Ostravy a  řeka Opava.  </w:t>
      </w:r>
    </w:p>
    <w:p>
      <w:pPr/>
      <w:r>
        <w:rPr/>
        <w:t xml:space="preserve">“Tato lokalita je důležitá zejména proto, že tady hnízdí ptactvo. Aktuálně tady hnízdí některé druhy kachen, vyskytuje se tady například ohrožená čejka modrá. Je tady bukač velký i bukáček malý, mnohé druhy ptactva tady přilétají i během roku. V tuto dobu tady můžeme vidět ropuchu jak klade svoji snůšku,  druhy skokanů a čolka velkého,” vyjmenoval některé druhy    živočichů Jan Filgas, vedoucí Odboru životního prostředí a zemědělství KÚ MS kraje.</w:t>
      </w:r>
    </w:p>
    <w:p>
      <w:pPr/>
      <w:r>
        <w:rPr/>
        <w:t xml:space="preserve">“Lokalita je tak významná, že z rybářského hlediska je rybaření extenzivní, upraveno tomuto zájmu. Nemůžeme vysazovat nepůvodní ryby, což jsou hlavně býložravé - amur a tolstolobik, máme sníženou obsádku kapra, nepoužíváme hnojení a chemické přípravky, takže ryby jsou na přirozené potravě s malým podílem obilí,” vyjádřil se k hospodaření na Štěpánu zástupce Rybářství Hodonín Jiří Mižďoch. Lidé tuto klidnou oázu navštěvují po celý rok, ale teď na jaře, vyráží za čerstvým vzduchem cyklisté i chodci daleko častěji. Dostanou se tady po modré turistické trase a cyklostezce číslo pět. Zvláště teď na jaře, v době hnízdění, by návštěvníci měli dodržovat značené stezky. Nebudou tak rušit živočichy. “Tato oblast  je Evropsky významná lokalita, v bahnitých sedimentech žije ryba piskoř pruhovaný, je pečlivě skrytý a vyplouvá na povrch,” dodal J. Filgas.</w:t>
      </w:r>
    </w:p>
    <w:p>
      <w:pPr/>
      <w:r>
        <w:rPr/>
        <w:t xml:space="preserve">Majitelem rybníka Štěpán je Rybářství Hodonín, které vlastní 90 dalších rybníků. Svou roční produkcí 10 000 metráků tržních ryb patří mezi největší v Česku. Na Štěpánu rybáři musí z řeky Opavy přečerpávat do rybníka vodu, aby ji bylo pro chov ryb dostatek. V rybníce je navíc velká vrstva bahna, která zpomaluje provzdušnění vody a zhoršuje její kvalitu. "O přírodní rezervaci pečuje MS kraj, sekáme louky za železniční tratí. V rybníce je rákosí, rozhodli jsme se, že rybník odbahníme, aby plnil dobře svou funkci. Celý projekt bude hradit EU a počítá se s vybudováním několika tůní pro rozmnožování obojživelníků,” řekl Filgas.</w:t>
      </w:r>
    </w:p>
    <w:p>
      <w:pPr/>
      <w:r>
        <w:rPr/>
        <w:t xml:space="preserve">Revitalizaci rybníku Štěpán vítají rybáři. “Revitalizace tohoto významného území by měla přinést zlepšení hydrologických poměrů a i hydrochemii vody, protože je rybník docela zabahněný a zarostlý. V létě tam jsou kyslíkové deficity a propuká tam botulismus, který může usmrcovat ptáky i teplokrevné živočichy, teplokrevné živočichy,” Jiří Mižďoch, Rybářství Hodonín.</w:t>
      </w:r>
    </w:p>
    <w:p>
      <w:pPr/>
      <w:r>
        <w:rPr/>
        <w:t xml:space="preserve">Odbahnění rybníka začne na podzim, hned po odlovu. Podle předpokladu by práce měly trvat jeden rok. Na jaře 2022 by už měli rybáři začít s vysazením nové rybí obsádky.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07/eko-magazin-odbahneni-rybniku-stepan-v-prirodni-rezervaci-je-nutne-jinak-budou-hynout-ryby-i-dalsi-zivoc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2026-06-25T09:46:43+02:00</dcterms:created>
  <dcterms:modified xsi:type="dcterms:W3CDTF">2026-06-25T09:46:43+02:00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