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školek budou ve F-M bez dětí i rodičů, startují 2. května</w:t>
      </w:r>
    </w:p>
    <w:p>
      <w:pPr/>
      <w:r>
        <w:rPr/>
        <w:t xml:space="preserve">Počínaje druhým květnem vypuknou ve Frýdku-Místku zápisy dětí do mateřských škol. Stejně jako u zápisu předškoláků do prvních tříd budou probíhat bez účasti dětí i rodičů, a to prostřednictvím žádosti o přijetí do mateřské školy.</w:t>
      </w:r>
    </w:p>
    <w:p>
      <w:pPr/>
      <w:r>
        <w:rPr/>
        <w:t xml:space="preserve">“Mateřské školy zřizované městem budou přijímat žádosti o přijetí k předškolnímu vzdělávání v termínu od 2. 5. do 16. 5. Školy upřednostňují podání žádosti on-line - prostřednictvím datové schránky nebo e-mailu. Zákonným zástupcům, kteří nemají možnost podat žádost o zápis dítěte on-line, nabízejí po telefonické domluvě i osobní podání žádosti,” sdělil náměstek primátora Frýdku-Místku Pavel Machala.</w:t>
      </w:r>
    </w:p>
    <w:p>
      <w:pPr/>
      <w:r>
        <w:rPr/>
        <w:t xml:space="preserve">Detailní informace k zápisu včetně formulářů mají mateřské školy na svých webových stránkách.</w:t>
      </w:r>
    </w:p>
    <w:p>
      <w:pPr/>
      <w:r>
        <w:rPr/>
        <w:t xml:space="preserve">“Co se týče naší MŠ Pohádka, budou mít zákonní zástupci možnost stáhnout si formulář z našich webových stránek, ale pokud tuto možnost nemají, mohou si jej vyzvednout i ze složek, které visí na našich plotech u MŠ. Kromě přihlášky musí rodiče dodat čestné prohlášení, že dítě bylo řádně očkováno, kopiii rodného listu a očkovacího průkazu,” uvedla ředitelka MŠ Pohádka Soňa Bystroňová.</w:t>
      </w:r>
    </w:p>
    <w:p>
      <w:pPr/>
      <w:r>
        <w:rPr/>
        <w:t xml:space="preserve">Mateřská škola Pohádka nabízí rodičům ještě další možnost odevzdání přihlášky, a to vhozením všech náležitostí v zapečetěné obálce do schránky, která visí na plotě školky.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032/zapisy-do-skolek-budou-ve-fm-bez-deti-i-rodicu-startuji-2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2026-07-11T00:33:28+02:00</dcterms:created>
  <dcterms:modified xsi:type="dcterms:W3CDTF">2026-07-11T00:33:28+02:00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