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bezdomovci dostávají potravinové balíčky. Pro karanténu je připraven dům v Radvanicích</w:t>
      </w:r>
    </w:p>
    <w:p>
      <w:pPr/>
      <w:r>
        <w:rPr/>
        <w:t xml:space="preserve">Nový koronavirus značně omezil také život bezdomovcům. V Ostravě jich žije přibližně 900 a polovina z nich je přímo na ulici. Nyní je pro ně mnohem obtížnější zajistit si jídlo a také není žádoucí, aby se shlukovali kolem prodejen. Magistrát pro ně proto zajistil potravinové balíčky. "Vnímáme, že ti lidé teď mají mnohem menší možnost, jak se dostat k nějakému jídlu, protože pohyb po městě je omezen," vysvětluje primátor Tomáš Macura.</w:t>
      </w:r>
    </w:p>
    <w:p>
      <w:pPr/>
      <w:r>
        <w:rPr/>
        <w:t xml:space="preserve">Pracovníci Armády spásy a Charity denně přímo v terénu rozdají asi 250 balíčků a další jsou pro ně připraveny v denních centrech. Ostrava za balíčky zaplatí necelých 400 tisíc korun. "Jsem rozhodně spokojen, jak se o nás teď město stará," pochvaluje si bezdomovec.</w:t>
      </w:r>
    </w:p>
    <w:p>
      <w:pPr/>
      <w:r>
        <w:rPr/>
        <w:t xml:space="preserve">Připraveno už je také ubytování pro bezdomovce a nebo osoby, které musejí do karantény. Město zajistilo  v Radvanicích objekt, jeho vybavení a platí správce. O provoz se stará Charita a Centrum sociálních služeb. "My se na tom podílíme prostřednictvím terénních pracovníků, kteří budou těm lidem poskytovat sociální služby a stravu," uvádí ředitel Charity Martin Pražák.</w:t>
      </w:r>
    </w:p>
    <w:p>
      <w:pPr/>
      <w:r>
        <w:rPr/>
        <w:t xml:space="preserve">O dohled a pořádek se stará městská policie, která tam má stálou hlídku. Zatím využívá tento objekt jedna osoba.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43/ostravsti-bezdomovci-dostavaji-potravinove-balicky-pro-karantenu-je-pripraven-dum-v-radv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2026-05-08T23:59:42+02:00</dcterms:created>
  <dcterms:modified xsi:type="dcterms:W3CDTF">2026-05-08T23:59:42+02:00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