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15.5.2020, 10:24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Sovinci naplno běží stavební práce i přípravy na sezónu</w:t>
      </w:r>
    </w:p>
    <w:p>
      <w:pPr/>
      <w:r>
        <w:rPr/>
        <w:t xml:space="preserve"> NaSovinci probíhají zásadní stavební práce a rekonstrukce. Jižod podzimu prochází rekonstrukcí tzv. lesnická škola.</w:t>
      </w:r>
    </w:p>
    <w:p>
      <w:pPr/>
      <w:r>
        <w:rPr/>
        <w:t xml:space="preserve">„Doufáme,že do konce roku bude hotová hrubá stavba a v příštím rocedojde k dalšímu rozhodnutí o tom, jak se lesnická škola využijea dojde k úpravám těchto prostor vnitřních,“ říká kastelánhradu Michal Koutný.</w:t>
      </w:r>
    </w:p>
    <w:p>
      <w:pPr/>
      <w:r>
        <w:rPr/>
        <w:t xml:space="preserve">Dalšírekonstrukcí prochází severní palác a zbrojnice.</w:t>
      </w:r>
    </w:p>
    <w:p>
      <w:pPr/>
      <w:r>
        <w:rPr/>
        <w:t xml:space="preserve">„Takžezde se opravují a rekonstruují místnosti ve dvou patrech. Vneposlední řadě je to také v budově zbrojnice, kde se adaptujídvě místnosti, takže těch stavebních prací je tu velice mnoho aza malou chvíli také dojde k dalšímu pokračování oprav nabastionu, který se nalézá před hradem,“ doplňuje kastelánhradu.</w:t>
      </w:r>
    </w:p>
    <w:p>
      <w:pPr/>
      <w:r>
        <w:rPr/>
        <w:t xml:space="preserve">„Námtam vlastně probíhají čtyři velké stavby, které jsou z velkéčásti financovány MS krajem jako zřizovatelem naší organizace,jedná se zhruba o 12 mil korun a ještě máme příslib zMinisterstva kultury z programu záchrany architektonického dědictví1,5 milionu,“ dodává ředitelka Muzea Bruntál Jitka Koščáková.</w:t>
      </w:r>
    </w:p>
    <w:p>
      <w:pPr/>
      <w:r>
        <w:rPr/>
        <w:t xml:space="preserve">Nověna Sovinci prošlo rekonstrukcí také sociální zařízení pronávštěvníky. Pro ty si provozovatelé připravili i dalšípřekvapení a novinku – mobilní aplikaci.</w:t>
      </w:r>
    </w:p>
    <w:p>
      <w:pPr/>
      <w:r>
        <w:rPr/>
        <w:t xml:space="preserve">„Vespolupráci s VŠB - Technickou univerzitou Ostrava připravujeme takovoumobilní aplikaci, primárně je to určeno pro ty z návštěvníků,kteří neradi chodí na ty skupinové prohlídky s průvodcem. Vaplikaci bude jak ta historie hradu, budou tam zajímavosti z hradu aokolí, pověsti s hradem spojené a také samozřejmě hradní akce,které se v dané sezóně konají plus takový kvíz,“ popisujekastelán Sovince.</w:t>
      </w:r>
    </w:p>
    <w:p>
      <w:pPr/>
      <w:r>
        <w:rPr/>
        <w:t xml:space="preserve">Prvníletošní návštěvníci se podle slov ředitelky Muzea Bruntálbudou moci podívat na Sovinec od 9. června letošního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20107/na-sovinci-naplno-bezi-stavebni-prace-i-pripravy-na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2026-09-01T13:30:09+02:00</dcterms:created>
  <dcterms:modified xsi:type="dcterms:W3CDTF">2026-09-01T13:30:09+02:00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