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Pohotoví strážníci v Novém Jičíně zabránili požáru</w:t>
      </w:r>
    </w:p>
    <w:p>
      <w:pPr/>
      <w:r>
        <w:rPr/>
        <w:t xml:space="preserve">Novojičínští strážníci krátce před půlnocí z pondělí na úterý kontrolovali během služby také ulicí Žilinská, kde zaznamenali štiplavý dým. Na konci zahrádkářské osady hořela hromada biologického odpadu. </w:t>
      </w:r>
    </w:p>
    <w:p>
      <w:pPr/>
      <w:r>
        <w:rPr/>
        <w:t xml:space="preserve">“Strážníci zajistili počínající požár. Ten se podařilo uhasit. Takže je vidět, že hlídková činnost je konána obezřetně a dohlížíme na bezpečnost po všech stránkách,” uvedl Pavel Němec, zástupce ředitele MP Nový Jičín.   </w:t>
      </w:r>
    </w:p>
    <w:p>
      <w:pPr/>
      <w:r>
        <w:rPr/>
        <w:t xml:space="preserve">Požár začali strážníci sami likvidovat a na místo přivolali hasiče. </w:t>
      </w:r>
    </w:p>
    <w:p>
      <w:pPr/>
      <w:r>
        <w:rPr/>
        <w:t xml:space="preserve">Prioritním úkolem městské policie je v těchto dnech ale především asistence u odběrného místa v nemocnici, kde se provádí testy na koronavirus, a kontrola dodržování opatření souvisejících s vládním nařízením, tedy nošení roušek a omezení shromažďování lidí.  </w:t>
      </w:r>
    </w:p>
    <w:p>
      <w:pPr/>
      <w:r>
        <w:rPr/>
        <w:t xml:space="preserve">“Já si myslím, že to nijak nevybočuje z normálu, ba spíše naopak. Těch případů máme zaznamenáno asi pět,” podotkl zástupce ředitele. </w:t>
      </w:r>
    </w:p>
    <w:p>
      <w:pPr/>
      <w:r>
        <w:rPr/>
        <w:t xml:space="preserve">Stav epidemie také podle zástupce ředitele městské policie neznamená, že by nebděli nad dodržováním dopravních předpisů. S tím jim od března pomáhá nový radar nainstalovaný v Revoluční ulici. Například stanovené  padesátce tu už radar zaznamenal i průjezd 130 kilometrovou rychlostí.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111/pohotovi-straznici-v-novem-jicine-zabranili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2026-06-17T17:15:14+02:00</dcterms:created>
  <dcterms:modified xsi:type="dcterms:W3CDTF">2026-06-17T17:15:14+02:00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