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5.5.2020,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se pustil do velkého jarního úklidu a bude opět plný květů</w:t>
      </w:r>
    </w:p>
    <w:p>
      <w:pPr/>
      <w:r>
        <w:rPr/>
        <w:t xml:space="preserve">Vzhledem k tomu, že byla letošní zima mírná, začali pracovníci veřejně prospěšných prací s jarním úklidem v Havířově dříve.</w:t>
      </w:r>
    </w:p>
    <w:p>
      <w:pPr/>
      <w:r>
        <w:rPr/>
        <w:t xml:space="preserve">"Začali jsme uklízet černé skládky, brlohy po bezdomovcích, čistíme v parcích i lesoparcích. Začali jsme dříve s okopáváním zaplevelených chodníků a v souvislostí s COVID-19 provádíme také dezinfekci laviček,” řekl vedoucí mistr VPP Patrik Zelina.</w:t>
      </w:r>
    </w:p>
    <w:p>
      <w:pPr/>
      <w:r>
        <w:rPr/>
        <w:t xml:space="preserve">V současné době probíhá také výsadba 66 stromů a 580 keřů. </w:t>
      </w:r>
    </w:p>
    <w:p>
      <w:pPr/>
      <w:r>
        <w:rPr/>
        <w:t xml:space="preserve">"Především byla vysazena v parku za soudem, kde je nově založena třešňová alej v celkovém počtu dvanácti kusů. Během příštích let chceme s touto aleji pokračovat,” dodal z odboru komunálních služeb Boris Břenek.</w:t>
      </w:r>
    </w:p>
    <w:p>
      <w:pPr/>
      <w:r>
        <w:rPr/>
        <w:t xml:space="preserve">Havířov je také městem květů. Výsadba probíhá tak, aby květiny kvetly střídavě od jara do podzimu.</w:t>
      </w:r>
    </w:p>
    <w:p>
      <w:pPr/>
      <w:r>
        <w:rPr/>
        <w:t xml:space="preserve">"Vysazené už byly také dvě květinové louky. Jedna v parku Fibichova a druhá v Centrálním parku. Tyto louky byly vítězným projektem participativního rozpočtu z roku 2019,” doplnila mluvčí magistrátu Michaela Adamcová.</w:t>
      </w:r>
    </w:p>
    <w:p>
      <w:pPr/>
      <w:r>
        <w:rPr/>
        <w:t xml:space="preserve">Květiny plní nejen funkci estetickou. Celá řada trvalek je totiž medonosná a nabízí potravu pro motýly, včely, čmeláky a jiné druhy hmyzu.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0200/havirov-se-pustil-do-velkeho-jarniho-uklidu-a-bude-opet-plny-kv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2026-04-21T02:57:35+02:00</dcterms:created>
  <dcterms:modified xsi:type="dcterms:W3CDTF">2026-04-21T02:57:35+02:00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