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Atraktivity v MS kraji budou zřejmě zdarma. Kraj chce podpořit cestovní ruch</w:t>
      </w:r>
    </w:p>
    <w:p>
      <w:pPr/>
      <w:r>
        <w:rPr/>
        <w:t xml:space="preserve">Moravskoslezský kraj očekává výpadek ze státního rozpočtu miliardu 300 milionů korun a o další stovky milionů přijde tím, že bude muset uhradit ztráty například letiště, nemocnic nebo v dopravě. Přesto se ale chce podílet na pomoci ve znovuoživení našeho regionu. Jedno z opatření cílí na cestovní ruch. "Každá atraktivita, která je v tomto kraji významná a nemyslím jen ty, které patří MS kraji, by otevřela vstup zdarma. My chceme ty návštěvníky evidovat a z těchto počtů pak uhradíme vstupné," vysvětluje hejtman Ivo Vondrák</w:t>
      </w:r>
    </w:p>
    <w:p>
      <w:pPr/>
      <w:r>
        <w:rPr/>
        <w:t xml:space="preserve">Detaily této podpory se teprve budou schvalovat. Předběžně by se ale jednalo o asi 50 atraktivit, kde by návštěvníci nemuseli platit vstupné. Kraj chce na podporu vyčlenit až 80 milionů korun. "Cílem je nastartovat cestovní ruch, který doznal velkého propadu," dodává hejtman. </w:t>
      </w:r>
    </w:p>
    <w:p>
      <w:pPr/>
      <w:r>
        <w:rPr/>
        <w:t xml:space="preserve"> Tento program na podporu cestovního ruchu bude schvalovat červnové zastupitelstvo kraje. Na podpořených atraktivitách by byla letošní sezóna prodloužena až do podzimu. Tedy ještě v září a říjnu.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365/atraktivity-v-ms-kraji-budou-zrejme-zdarma-kraj-chce-podporit-cestovni-r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2026-05-31T08:22:30+02:00</dcterms:created>
  <dcterms:modified xsi:type="dcterms:W3CDTF">2026-05-31T08:22:30+02:00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