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20.5.2020,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zbavuje vraků, zmizel i ten z Bezručovy</w:t>
      </w:r>
    </w:p>
    <w:p>
      <w:pPr/>
      <w:r>
        <w:rPr/>
        <w:t xml:space="preserve">Pohled na tento vrak trápil obyvatele okolí Bezručovy ulice více než tři roky. Auto bez registrační značky, s vypuštěnými koly, se časem stalo i příležitostným přístřeším pro bezdomovce. I díky nové legislativě, platné od dubna, se jej teď podařilo odtáhnout k likvidaci.  </w:t>
      </w:r>
    </w:p>
    <w:p>
      <w:pPr/>
      <w:r>
        <w:rPr/>
        <w:t xml:space="preserve">“Auto takto odtažené, když je to skutečně vrak, jde na likvidaci. Buď se rozebere na díly, což tady u toho auta nepadá v úvahu, a jinak vozíme vozidla na drcení, kde se auto za jednu a půl minuty rozdrtí a potom se roztřídí kom, sklo, pneumatiky a další,” uvedl </w:t>
      </w:r>
      <w:r>
        <w:rPr>
          <w:b w:val="1"/>
          <w:bCs w:val="1"/>
        </w:rPr>
        <w:t xml:space="preserve">Milan Petr, majitel vrakoviště. </w:t>
      </w:r>
      <w:r>
        <w:rPr/>
        <w:t xml:space="preserve">   </w:t>
      </w:r>
    </w:p>
    <w:p>
      <w:pPr/>
      <w:r>
        <w:rPr/>
        <w:t xml:space="preserve">Podobných vozidel, která už se díky novele zákona dají skutečně označit za vrak, je v tuto chvíli v Novém Jičíně 7.</w:t>
      </w:r>
    </w:p>
    <w:p>
      <w:pPr/>
      <w:r>
        <w:rPr/>
        <w:t xml:space="preserve">“Za poslední dva roky evidujeme 19 autovraků na území města. 12 se podařilo odstranit majitelům, v jednom případě bylo vozidlo odtaženo. Z těch zbývajících sedmi bylo 5 vozidel oznámeno správnímu orgánu města a dvěma majitelům vozidel byl ještě dán nějaký termín, do kdy mohou vozidlo sami odstranit,” informovala </w:t>
      </w:r>
      <w:r>
        <w:rPr>
          <w:b w:val="1"/>
          <w:bCs w:val="1"/>
        </w:rPr>
        <w:t xml:space="preserve">Ilona Majorošová, tisková mluvčí MP Nový Jičín.</w:t>
      </w:r>
    </w:p>
    <w:p>
      <w:pPr/>
      <w:r>
        <w:rPr/>
        <w:t xml:space="preserve">“Dnes majetkoví správci, potažmo města, mají možnost vozidla odtahovat a následně vrakovat, které nesplňují základní podmínku, a to je že mají propadlou technickou způsobilost delší šesti měsíců,” sdělil </w:t>
      </w:r>
      <w:r>
        <w:rPr>
          <w:b w:val="1"/>
          <w:bCs w:val="1"/>
        </w:rPr>
        <w:t xml:space="preserve">Stanislav Kopecký (ANO), starosta Nového Jičína.</w:t>
      </w:r>
      <w:r>
        <w:rPr/>
        <w:t xml:space="preserve">    </w:t>
      </w:r>
    </w:p>
    <w:p>
      <w:pPr/>
      <w:r>
        <w:rPr/>
        <w:t xml:space="preserve">Pokud zjištění majitelé chátrajících vozidel neuposlechnou výzvu k jejich odstranění, nechá je město zlikvidovat samo, ovšem ne zadarmo. </w:t>
      </w:r>
    </w:p>
    <w:p>
      <w:pPr/>
      <w:r>
        <w:rPr/>
        <w:t xml:space="preserve">“Veškeré náklady s tímto spojené bude město vymáhat po osobách, které jsou zapsány jako vlastník v registru vozidel, cestou exekučních řízení,” podotkl starosta.   </w:t>
      </w:r>
    </w:p>
    <w:p>
      <w:pPr/>
      <w:r>
        <w:rPr/>
        <w:t xml:space="preserve">Další vozidla, které bez SPZ a technické kontroly, zabírají ve městě parkovací místa, stojí například v Loučce, na ulici Revoluční nebo opět na odstavné ploše na Bezručově.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03/mesto-se-zbavuje-vraku-zmizel-i-ten-z-bezruc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2026-10-28T08:42:07+01:00</dcterms:created>
  <dcterms:modified xsi:type="dcterms:W3CDTF">2026-10-28T08:42:07+01:00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