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Promítací technika je v letním kině připravena, projekce filmů začne během června</w:t>
      </w:r>
    </w:p>
    <w:p>
      <w:pPr/>
      <w:r>
        <w:rPr/>
        <w:t xml:space="preserve">Pracovníci Městského domu kultury Karviná přemístili promítací techniku z malého sálu domu kultury do areálu letního kina. </w:t>
      </w:r>
    </w:p>
    <w:p>
      <w:pPr/>
      <w:r>
        <w:rPr>
          <w:b w:val="1"/>
          <w:bCs w:val="1"/>
        </w:rPr>
        <w:t xml:space="preserve">Jakub Gajdica, vedoucí kin:</w:t>
      </w:r>
      <w:r>
        <w:rPr/>
        <w:t xml:space="preserve"> “Tu technologii samozřejmě přichází vymontovat a namontovat firma, která nám zajišťuje kompletní servis, protože to jsou drahé technologie, speciální, které my sami bychom nebyli schopni přesunout."</w:t>
      </w:r>
    </w:p>
    <w:p>
      <w:pPr/>
      <w:r>
        <w:rPr/>
        <w:t xml:space="preserve">Je pravděpodobné, že i tady bude z hlediska množství návštěvníků platit určitá omezení. </w:t>
      </w:r>
    </w:p>
    <w:p>
      <w:pPr/>
      <w:r>
        <w:rPr>
          <w:b w:val="1"/>
          <w:bCs w:val="1"/>
        </w:rPr>
        <w:t xml:space="preserve">Jakub Gajdica, vedoucí kin: </w:t>
      </w:r>
      <w:r>
        <w:rPr/>
        <w:t xml:space="preserve">“Budou ti lidé moct sedět ob řadu, vždy dvě sedadla, jedno sedadlo volné, ve chvíli, kdy se to povolí na 300 nebo 500 osob, tak patrně toto omezení zůstane v platnosti, ale my máme tolik sedadel, že jsme schopni naplnit kapacitu 1000 lidí i s těmito opatřeními."</w:t>
      </w:r>
    </w:p>
    <w:p>
      <w:pPr/>
      <w:r>
        <w:rPr/>
        <w:t xml:space="preserve">O prvním promítání vás budeme včas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544/promitaci-technika-je-v-letnim-kine-pripravena-projekce-filmu-zacne-behem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2026-05-13T04:24:29+02:00</dcterms:created>
  <dcterms:modified xsi:type="dcterms:W3CDTF">2026-05-13T04:24:29+02:00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