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Dopravní konference opět řešila nebezpečná místa v MSK</w:t>
      </w:r>
    </w:p>
    <w:p>
      <w:pPr/>
      <w:r>
        <w:rPr/>
        <w:t xml:space="preserve">Už osmý ročník Dopravní konference.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t xml:space="preserve">Dopravní prostor se na následcích dopravních nehod podílí třiceti procenty, dokládají to dlouhodobé statistiky. </w:t>
      </w:r>
    </w:p>
    <w:p>
      <w:pPr/>
      <w:r>
        <w:rPr>
          <w:b w:val="1"/>
          <w:bCs w:val="1"/>
        </w:rPr>
        <w:t xml:space="preserve">Jiří Zlý, ředitel Služby dopravní policie ČR</w:t>
      </w:r>
      <w:r>
        <w:rPr/>
        <w:t xml:space="preserve">: “Komunikace aby byla bezpečná, tak musí být srozumitelná a zároveň odpouštějící, jelikož účastník silničního provozu chybuje, stává se to. Nicméně právě ten dopravní prostor by měl být uzpůsobem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93/dopravni-revue-dopravni-konference-opet-resila-nebezpecna-mista-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2026-06-28T02:54:40+02:00</dcterms:created>
  <dcterms:modified xsi:type="dcterms:W3CDTF">2026-06-28T02:54:40+02:00</dcterms:modified>
</cp:coreProperties>
</file>

<file path=docProps/custom.xml><?xml version="1.0" encoding="utf-8"?>
<Properties xmlns="http://schemas.openxmlformats.org/officeDocument/2006/custom-properties" xmlns:vt="http://schemas.openxmlformats.org/officeDocument/2006/docPropsVTypes"/>
</file>