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přivítá první návštěvníky v září. Otevře přízemí a kapli</w:t>
      </w:r>
    </w:p>
    <w:p>
      <w:pPr/>
      <w:r>
        <w:rPr/>
        <w:t xml:space="preserve">Rozsáhlý záchovný proces Zámku Nová Horka na Novojičínsku je financován z prostředků Moravskoslezského kraje a Evropské unie. Začal v roce 2016, kdy objekt získalo do správy Muzeum Novojičínska.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“Muzeum přistoupilo ke zpracování projektové dokumentace. Probíhala rekonstrukce objektu, a to jak exteriéru, to znamená fasád a dveřních a okenních otvorů, a potom započaly práce v interiéru.”  </w:t>
      </w:r>
    </w:p>
    <w:p>
      <w:pPr/>
      <w:r>
        <w:rPr/>
        <w:t xml:space="preserve">Největší chloubou zámku je především zahradní sál s cennými nástěnnými malbami.  </w:t>
      </w:r>
    </w:p>
    <w:p>
      <w:pPr/>
      <w:r>
        <w:rPr>
          <w:b w:val="1"/>
          <w:bCs w:val="1"/>
        </w:rPr>
        <w:t xml:space="preserve">Andrea Kožuszniková, kastelánka Zámku Nová Horka:  </w:t>
      </w:r>
      <w:r>
        <w:rPr/>
        <w:t xml:space="preserve">“Je to barokní sala terreně, která je srdcem a největší perlou zámeckých prostor. Zde se rozvíjí celý příběh našeho zámku.”</w:t>
      </w:r>
    </w:p>
    <w:p>
      <w:pPr/>
      <w:r>
        <w:rPr/>
        <w:t xml:space="preserve">Plánovaný průvodcovský program představí zatím chystané instalované pokoje, které budou připomínat historii šlechtického rodu Vetterů, který zámek vlastnil téměř 300 let.</w:t>
      </w:r>
    </w:p>
    <w:p>
      <w:pPr/>
      <w:r>
        <w:rPr>
          <w:b w:val="1"/>
          <w:bCs w:val="1"/>
        </w:rPr>
        <w:t xml:space="preserve">Andrea Kožuszniková, kastelánka Zámku Nová Horka: </w:t>
      </w:r>
      <w:r>
        <w:rPr/>
        <w:t xml:space="preserve">“Poté bude následovat expozice zámecké kapel s církevní tématikou, zámecká knihovna rodu Vetterů a  nakonec expozice Kotvice, která navazuje na zdejší přírodní památku.” </w:t>
      </w:r>
    </w:p>
    <w:p>
      <w:pPr/>
      <w:r>
        <w:rPr/>
        <w:t xml:space="preserve">V unikátní zahradě nechali Vetterové vysadit vzácný strom Liliovník tulipánokvětý. Jeho květ mají i ve svém znaku. </w:t>
      </w:r>
    </w:p>
    <w:p>
      <w:pPr/>
      <w:r>
        <w:rPr/>
        <w:t xml:space="preserve">Zámek by měl být na přivítání prvních návštěvníků připraven na konci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5/zamek-nova-horka-privita-prvni-navstevniky-v-zari-otevre-prizemi-a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2026-07-12T14:20:43+02:00</dcterms:created>
  <dcterms:modified xsi:type="dcterms:W3CDTF">2026-07-12T14:20:43+02:00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