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vztah znovu zpečetili prstýnky a polibkem</w:t>
      </w:r>
    </w:p>
    <w:p>
      <w:pPr/>
      <w:r>
        <w:rPr/>
        <w:t xml:space="preserve">O pár vteřin později po svém muži Milanovi zopakovala v obřadní síni novojičínské radnice své ano po 50 letech i paní Mária. Od obnovení svatebního slibu je neodradila ani stále platná omezení. Poprvé spolu tento okamžik prožívali v roce 1970.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“Měli jsme to na Slovensku, měli jsme přes sto lidí, my jsme velká rodina, pocházím z devíti sourozenců.” </w:t>
      </w:r>
    </w:p>
    <w:p>
      <w:pPr/>
      <w:r>
        <w:rPr/>
        <w:t xml:space="preserve">Ani během obřadu zlaté svatby teď nechyběli svědkové, prstýnky a manželský polibek.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“Zlatá svatba za mého působení je teprve druhá. Je krásné, když se dva lidé potkají, vychovají tři děti, ale dokážou společně i zestárnout.”   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“Musí být tolerantní, jeden i druhý. Musí si odpouštět a jeden druhému vycházet vstříc.”  </w:t>
      </w:r>
    </w:p>
    <w:p>
      <w:pPr/>
      <w:r>
        <w:rPr>
          <w:b w:val="1"/>
          <w:bCs w:val="1"/>
        </w:rPr>
        <w:t xml:space="preserve">Milan Hrachovec: </w:t>
      </w:r>
      <w:r>
        <w:rPr/>
        <w:t xml:space="preserve">“Tolerance v manželství. Když není tolerance, je to na prd.”</w:t>
      </w:r>
    </w:p>
    <w:p>
      <w:pPr/>
      <w:r>
        <w:rPr>
          <w:b w:val="1"/>
          <w:bCs w:val="1"/>
        </w:rPr>
        <w:t xml:space="preserve">Zuzana Škarková, manželka vnuka: </w:t>
      </w:r>
      <w:r>
        <w:rPr/>
        <w:t xml:space="preserve">“Musím říct, že jejich vztah je krásný. Hezky se o sebe starají. Doplňují se, oba dva mají své mouchy, které dohromady dělají ten hezký vztah.”  </w:t>
      </w:r>
    </w:p>
    <w:p>
      <w:pPr/>
      <w:r>
        <w:rPr/>
        <w:t xml:space="preserve">Mária a Milan Hrachovcovi mají tři děti a osm vnoučat a pět pravnoučat.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86/zlaty-vztah-znovu-zpecetili-prstynky-a-polib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2026-07-12T11:01:37+02:00</dcterms:created>
  <dcterms:modified xsi:type="dcterms:W3CDTF">2026-07-12T11:01:37+02:00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