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Muž, který měl podvést 20 tisíc lidí, znovu před soudem. Jména všech poškozených se budou muset přečíst</w:t>
      </w:r>
    </w:p>
    <w:p>
      <w:pPr/>
      <w:r>
        <w:rPr/>
        <w:t xml:space="preserve">Denis Vinček z Ostravy využil vysoké nezaměstnanosti v roce 2010 a začal provozovat výnosný podvod. Šlo v podstatě o multilevelovou hru. Prostřednictvím inzerátů nabízel lidem práci domů s tím, že musejí nejprve poslat na jeho účet několik set korun. Měli například plnit obálky s nabídkou na práci domů a napálit tak další nezaměstnané, ze kterých měli mít provizi. </w:t>
      </w:r>
    </w:p>
    <w:p>
      <w:pPr/>
      <w:r>
        <w:rPr>
          <w:b w:val="1"/>
          <w:bCs w:val="1"/>
        </w:rPr>
        <w:t xml:space="preserve">Brigita Bilíková, státní zástupkyně </w:t>
      </w:r>
      <w:r>
        <w:rPr/>
        <w:t xml:space="preserve">(natočeno 2016): “Všichni, kteří byli kontaktováni řekli, že žádnou práci nedostali, že to spočívalo vlastně jen v dalším rozšiřování toho letadla.”</w:t>
      </w:r>
    </w:p>
    <w:p>
      <w:pPr/>
      <w:r>
        <w:rPr/>
        <w:t xml:space="preserve">Během 6 let takto obžalovaný podvedl asi 20 tisíc lidí, kteří mu poslali přibližně 6 milionů korun. V roce 2016 byl proto odsouzen na 6 let vězení. Vinček u soudu nevypovídal, ale na policii řekl, že zájemci o práci měli svobodnou volbu.</w:t>
      </w:r>
    </w:p>
    <w:p>
      <w:pPr/>
      <w:r>
        <w:rPr>
          <w:b w:val="1"/>
          <w:bCs w:val="1"/>
        </w:rPr>
        <w:t xml:space="preserve">Denis Vinček, obžalovaný</w:t>
      </w:r>
      <w:r>
        <w:rPr/>
        <w:t xml:space="preserve"> (natočeno 2016): “Cítím se nevinný.”</w:t>
      </w:r>
    </w:p>
    <w:p>
      <w:pPr/>
      <w:r>
        <w:rPr/>
        <w:t xml:space="preserve">Jenže při vynášení rozsudku prý nebyla přečtena jména všech 20ti tisíc poškozených a tak nejvyšší soud vrátil případ k novému projednání do Ostravy. </w:t>
      </w:r>
    </w:p>
    <w:p>
      <w:pPr/>
      <w:r>
        <w:rPr>
          <w:b w:val="1"/>
          <w:bCs w:val="1"/>
        </w:rPr>
        <w:t xml:space="preserve">Petr Kondělka, státní zástupce</w:t>
      </w:r>
      <w:r>
        <w:rPr/>
        <w:t xml:space="preserve">: "Tak jak byl ten skutek vyhlášen, kdy nebyli specifikováni ti poškození a byl tam pouze odkaz na nějaké přílohy, tak to prý není možné."</w:t>
      </w:r>
    </w:p>
    <w:p>
      <w:pPr/>
      <w:r>
        <w:rPr/>
        <w:t xml:space="preserve">Soud začal v nepřítomnosti obžalovaného. Tentokrát bude zřejmě při čtení rozsudku využito speciální čtecí automatické zařízení, které jména samo přečte. To může trvat mnoho hodin i 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701/muz-ktery-mel-podvest-20-tisic-lidi-znovu-pred-soudem-jmena-vsech-poskozenych-se-budou-muset-prec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2026-08-25T03:34:15+02:00</dcterms:created>
  <dcterms:modified xsi:type="dcterms:W3CDTF">2026-08-25T03:34:15+02:00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