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13.6.2020,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fórum nahradí prezentace a dotazník. Vše je na webu města</w:t>
      </w:r>
    </w:p>
    <w:p>
      <w:pPr/>
      <w:r>
        <w:rPr/>
        <w:t xml:space="preserve">Tři roky mohli lidé v Novém Jičíně sdělovat zástupcům města na veřejném fóru své nápady, jak zvelebit místo svého života. Letos na jaře se diskuzní akce nekonala. Nicméně pokračuje realizace nápadů z předchozích let. Informace jsou nově na webu a facebooku.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“Dali jsme dohromady tři prezentace, které zahrnují pokrok v jednotlivých prioritách od občanů, v těch podnětech, které nám dali.”    </w:t>
      </w:r>
    </w:p>
    <w:p>
      <w:pPr/>
      <w:r>
        <w:rPr/>
        <w:t xml:space="preserve">Zveřejněné materiály mimo jiné připomínají požadavek z diskuzního fóra roku 2017 rozšiřovat zeleň a parky. Příkladem realizace je příprava projektové dokumentace na obnovu Smetanových sadů a v loňském roce dokončená revitalizace bývalého letního kina.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“Došlo k rozšíření parku Smetanovy sady a navíc je tady vodní prvek, což je zase podnět z roku 2019, který vyzýval radnici, ať se více věnuje zadržování vody v krajině.”</w:t>
      </w:r>
    </w:p>
    <w:p>
      <w:pPr/>
      <w:r>
        <w:rPr/>
        <w:t xml:space="preserve">Mnoho skupin obyvatel také volá po nové sportovní hale.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“Za loňský rok byl v podstatě nejpodporovanějším návrhem vybudování víceúčelové sportovní haly u které vnímáme, že v Novém Jičíně dlouhodobě chybí.”    </w:t>
      </w:r>
    </w:p>
    <w:p>
      <w:pPr/>
      <w:r>
        <w:rPr/>
        <w:t xml:space="preserve">Krokem vpřed je studie revitalizace stávajícího sportovního areálu, která s halou počítá.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“Součástí sportovního areálu bude i skatepark a pump track, který je požadavkem z roku 2018 z veřejného fóra.”</w:t>
      </w:r>
    </w:p>
    <w:p>
      <w:pPr/>
      <w:r>
        <w:rPr/>
        <w:t xml:space="preserve">Občané ale mohou i letos vyslat směrem k radnici své podněty. Město připravuje dotazníkové šetření pro strategický plán rozvoje na dalších 8 let.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727/verejne-forum-nahradi-prezentace-a-dotaznik-vse-je-na-web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2026-04-20T17:04:44+02:00</dcterms:created>
  <dcterms:modified xsi:type="dcterms:W3CDTF">2026-04-20T17:04:44+02:00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