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se rekonstruuje 400 metrů chodníků</w:t>
      </w:r>
    </w:p>
    <w:p>
      <w:pPr/>
      <w:r>
        <w:rPr>
          <w:b w:val="1"/>
          <w:bCs w:val="1"/>
          <w:i w:val="1"/>
          <w:iCs w:val="1"/>
        </w:rPr>
        <w:t xml:space="preserve">Lubomír Šobich, místostarosta Studénky: </w:t>
      </w:r>
      <w:r>
        <w:rPr>
          <w:i w:val="1"/>
          <w:iCs w:val="1"/>
        </w:rPr>
        <w:t xml:space="preserve">„Za posledních pár let se vybudovalo spoustu chodníkových těles a řada se jich i rekonstruuje. Tady na sídlišti je to specifické tím, že jsme přijali rozhodnutí, že do každého rozpočtu v letech 2019 až 2022 budeme prosazovat prostředky, aby se chodníky z litého asfaltu rekonstruovaly na klasický AB povrch.“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„Od minulého týdne jsme začali s rekonstrukcí chodníku na ulici Armádního Generála Ludvíka Svobody. Navazujeme na předchozí etapu, která probíhala na podzim loňského roku. V minulém roce jsme zpravili zhruba 500 m čtverečních chodníkových ploch.“</w:t>
      </w:r>
    </w:p>
    <w:p>
      <w:pPr/>
      <w:r>
        <w:rPr/>
        <w:t xml:space="preserve">V letošním roce by se mělo ve městě nahradit dalších 400 metrů, za které město zaplatí 400 tisíc korun a hotovo by mělo být do 30. června. Jedinou komplikací je počasí.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„Dnes mělo být taky krásně a nemělo pršet a pršelo od rána. Firmy samozřejmě s tím také pracují a bojují, ale předpokládáme, že by neměl být problém s dodržením termínu.“</w:t>
      </w:r>
    </w:p>
    <w:p>
      <w:pPr/>
      <w:r>
        <w:rPr>
          <w:b w:val="1"/>
          <w:bCs w:val="1"/>
          <w:i w:val="1"/>
          <w:iCs w:val="1"/>
        </w:rPr>
        <w:t xml:space="preserve">Lubomír Šobich, místostarosta Studénky: </w:t>
      </w:r>
      <w:r>
        <w:rPr>
          <w:i w:val="1"/>
          <w:iCs w:val="1"/>
        </w:rPr>
        <w:t xml:space="preserve">„Pokud to finanční prostředky dovolí, je to teď těžší, tak bychom rádi v dalších dvou letech, co se týká sídliště, přistoupili k maximální možné výměně za klasickou asfaltovou drť.“ </w:t>
      </w:r>
    </w:p>
    <w:p>
      <w:pPr/>
      <w:r>
        <w:rPr/>
        <w:t xml:space="preserve">Město by mělo ročně do rekonstrukcí chodníků investovat minimálně 500 tisíc korun. Ve třetí a čtvrtí etapě by měly rekonstrukce probíhat opět na ulici generála Ludvíka Svobody, Poštovní a dalších ve stejné lokalitě.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822/ve-studence-se-rekonstruuje-400-metru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2026-05-07T07:22:37+02:00</dcterms:created>
  <dcterms:modified xsi:type="dcterms:W3CDTF">2026-05-07T07:22:37+02:00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