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největší mrakodrap v ČR. Bude mít 60 pater</w:t>
      </w:r>
    </w:p>
    <w:p>
      <w:pPr/>
      <w:r>
        <w:rPr/>
        <w:t xml:space="preserve">Zastupitelé Ostravy posvětili prodej pozemku označeném jako Slza ostravské firmě RT Torax, která tam chce postavit nejvyšší budovu v naší zemi. Půjde o obchodně administrativní centrum s hotelem a byty. Dosud nezastavěné území prodá město za 62 milionů korun.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</w:t>
      </w:r>
      <w:r>
        <w:rPr>
          <w:i w:val="1"/>
          <w:iCs w:val="1"/>
        </w:rPr>
        <w:t xml:space="preserve">OblastKaroliny je pro řadu lidí stále velmi citlivé téma, častovnímané jako konflikt s historickým jádrem města. Za přínosnějšíji považuji vnímat jako soudobou čtvrť, která dlouhodobě posílícentrum města. RT Torax předkládá velmi ambiciózní projekt,který do konceptu rozvoje města zapadá. Bezesporu se v časeobjeví řada komplikací, které jsou běžné i pro mnohé méněnáročné projekty, město je připraveno s investoremspolupracovat a být nápomocno jeho řešení.</w:t>
      </w:r>
      <w:r>
        <w:rPr/>
        <w:t xml:space="preserve">“</w:t>
      </w:r>
    </w:p>
    <w:p>
      <w:pPr/>
      <w:r>
        <w:rPr/>
        <w:t xml:space="preserve">Město vyhlásilo záměr prodat pozemky loni a jeho součástí byly i parametry chystané stavby. Stanovena byla minimální cena 37 milionů, minimální výška 12 pater a budova musí být v souladu se záměry města. RT Torax chce 238 metrů vysoký mrakodrap se dvěma věžemi. Jedna bude mít 48 pater a budou v ní byty. Druhá má 60 podlaží a budou v ní kanceláře a v horních patrech hotel a restaurace.</w:t>
      </w:r>
    </w:p>
    <w:p>
      <w:pPr/>
      <w:r>
        <w:rPr>
          <w:b w:val="1"/>
          <w:bCs w:val="1"/>
        </w:rPr>
        <w:t xml:space="preserve">Ondřej Chybík, architekt: </w:t>
      </w:r>
      <w:r>
        <w:rPr/>
        <w:t xml:space="preserve">"To, že ta budova je vysoká, je strašně zajímavý moment a příležitost pro Ostravu, protože ta budova není někde na zelené louce.  Ta spousta lidí, která tam bude pracovat a bydlet je nová energie pro Ostravu, která centru města trochu chybí."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Vaněk, mluvčí společnosti RT Torax , investora stavby: </w:t>
      </w:r>
      <w:r>
        <w:rPr/>
        <w:t xml:space="preserve">"Předpokládaná cena výstavby přesahuje 2 miliardy korun. Financování bude zajištěno částečně z vlastních zdrojů a částečně konsorciem bank." </w:t>
      </w:r>
    </w:p>
    <w:p>
      <w:pPr/>
      <w:r>
        <w:rPr/>
        <w:t xml:space="preserve">Součástístavby budou společnépodzemní garáže prozhruba 700 aut. ParterpropojínákupnícentrumForum Nová Karolina, ulici28. října a městský bulvár ulice Jantarová. Převodpozemků je vázán na úhradu celé kupní ceny a také navydání stavebního povolení. Mrakodrap má být hotov do května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78/ostrava-bude-mit-nejvetsi-mrakodrap-v-cr-bude-mit-60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2026-04-09T20:37:00+02:00</dcterms:created>
  <dcterms:modified xsi:type="dcterms:W3CDTF">2026-04-09T20:37:00+02:00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