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Útlum těžby, Zelená dohoda pro Evropu. Rada Sdružení pro rozvoj MSK jednala o přípravě projektů</w:t>
      </w:r>
    </w:p>
    <w:p>
      <w:pPr/>
      <w:r>
        <w:rPr/>
        <w:t xml:space="preserve">Podle Sdružení pro rozvoj MSK pandemie změní i hospodářství v regionu. Útlum těžby v OKD se nezadržitelně blíží, Česká republika bude muset respektovat cíle Zelené dohody pro Evropu. Na jednání rady sdružení se zástupci bavili zejména o připravenosti na nadcházející dobu.</w:t>
      </w:r>
    </w:p>
    <w:p>
      <w:pPr/>
      <w:r>
        <w:rPr>
          <w:b w:val="1"/>
          <w:bCs w:val="1"/>
        </w:rPr>
        <w:t xml:space="preserve">Pavel Bartoš, prezident Sdružení pro rozvoj MSK:</w:t>
      </w:r>
      <w:r>
        <w:rPr/>
        <w:t xml:space="preserve">  "Já vidím největší problém v teplárenství. Celé teplárenství je zaměřeno na černé uhlí. Máme tady velké systémy ať v Ostravě, Orlové, Karviné, Havířově, všechno je na černém uhlí. To se musí nějak transformovat, ale mělo by se to transformovat tak, aby cena za teplo byla pro občana přijatelná. Druhý problém, který vnímám, a který také souvisí s uhlím,  je hutnictví. Protože hutnictví potřebuje v té prvovýrobě koks.”</w:t>
      </w:r>
    </w:p>
    <w:p>
      <w:pPr/>
      <w:r>
        <w:rPr/>
        <w:t xml:space="preserve">Zástupci sdružení se shoduje na tom, že financí bude z EU zřejmě dostatek. </w:t>
      </w:r>
    </w:p>
    <w:p>
      <w:pPr/>
      <w:r>
        <w:rPr>
          <w:b w:val="1"/>
          <w:bCs w:val="1"/>
        </w:rPr>
        <w:t xml:space="preserve">Zdeněk Karásek, zmocněnec hejtmana MSK pro program RE:START:</w:t>
      </w:r>
      <w:r>
        <w:rPr/>
        <w:t xml:space="preserve"> "My jsme v rámci třech uhelných regionů. Měli bychom být subjektem financování z takzvaného fondu spravedlivé transformace pro přechod od uhelné energetiky a hospodářství k bezuhelné. Pro ty tři kraje by tam měly být zdroje ve výši 3,41 miliardy eur. Peníze budou a otázka je, aby byly připravené dobré projekty a na tom teď pracujeme.”</w:t>
      </w:r>
    </w:p>
    <w:p>
      <w:pPr/>
      <w:r>
        <w:rPr/>
        <w:t xml:space="preserve">V současné době jde o čas a sdružení si uvědomuje, že všechny zúčastněné strany musí nyní přeřadit na vyšší rychlost.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888/utlum-tezby-zelena-dohoda-pro-evropu-rada-sdruzeni-pro-rozvoj-msk-jednala-o-priprave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2026-08-05T16:54:10+02:00</dcterms:created>
  <dcterms:modified xsi:type="dcterms:W3CDTF">2026-08-05T16:54:10+02:00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