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25.6.2020, 15:04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Horní nádraží a viadukt jsou města, cyklostezka bude delší</w:t>
      </w:r>
    </w:p>
    <w:p>
      <w:pPr/>
      <w:r>
        <w:rPr/>
        <w:t xml:space="preserve">Cyklostezka Koleje začíná na okraji Nového Jičína v místě  bývalého železničního přejezdu na ulici Rybníčky. Tím, že radnice od železniční správy vykoupila za 2,9 milionu korun areál tzv. Horního nádraží, může start trasy posunout směrem do města. </w:t>
      </w:r>
    </w:p>
    <w:p>
      <w:pPr/>
      <w:r>
        <w:rPr>
          <w:b w:val="1"/>
          <w:bCs w:val="1"/>
        </w:rPr>
        <w:t xml:space="preserve">Václav Dobrozemský (ODS), 1. místostarosta Nového Jičína: </w:t>
      </w:r>
      <w:r>
        <w:rPr/>
        <w:t xml:space="preserve">“Nyní bude na řadě studie, která by měla zhodnotit využití celého objektu. Nicméně už v tuto chvíli je zřejmé, že jedním z podstatných využití části areálu je prodloužení stávající cyklostezky, měla by vést až k bývalé výpravní nádražní budově.”  </w:t>
      </w:r>
    </w:p>
    <w:p>
      <w:pPr/>
      <w:r>
        <w:rPr/>
        <w:t xml:space="preserve">Trať pro cyklisty se protáhne o zhruba 300 metrů na rovných deset kilometrů. V budově by mohl být například servis pro kola. O přímém prodeji areálu, který byl ve správě železničních cest, rozhodla vláda letos. Radnice o to požádala v roce 2018.</w:t>
      </w:r>
    </w:p>
    <w:p>
      <w:pPr/>
      <w:r>
        <w:rPr/>
        <w:t xml:space="preserve">Cyklostezku ale také čeká rozšíření opačným směrem.V místní části Bludovice město už také vykoupilo za 1,7 milionu korun od ministerstva obrany pozemek v úseku bývalé vojenské vlečky, která kdysi sloužila jako spojka do zdejšího vojenského opravárenského podniku. </w:t>
      </w:r>
    </w:p>
    <w:p>
      <w:pPr/>
      <w:r>
        <w:rPr>
          <w:b w:val="1"/>
          <w:bCs w:val="1"/>
        </w:rPr>
        <w:t xml:space="preserve">Lenka Ondřejová, cyklokoordinátorka města Nový Jičín: </w:t>
      </w:r>
      <w:r>
        <w:rPr/>
        <w:t xml:space="preserve">“To plánované rozšíření by mělo být v délce necelých 600 metrů, mělo by navazovat na stávající cyklostezku a pokračovat dál na železniční most, který vede přes velmi frekventovanou silnici první třídy.” </w:t>
      </w:r>
    </w:p>
    <w:p>
      <w:pPr/>
      <w:r>
        <w:rPr/>
        <w:t xml:space="preserve">Cyklisté se tak budou moci bezpečně vydat například směrem k výletním lokalitám Čerťák a Skalky. V současné době se zpracovává projektová dokumentace.</w:t>
      </w:r>
    </w:p>
    <w:p>
      <w:pPr/>
      <w:r>
        <w:rPr>
          <w:b w:val="1"/>
          <w:bCs w:val="1"/>
        </w:rPr>
        <w:t xml:space="preserve">Lenka Ondřejová, cyklokoordinátorka města Nový Jičín: </w:t>
      </w:r>
      <w:r>
        <w:rPr/>
        <w:t xml:space="preserve">“Městu se podařilo získat dotaci z rozpočtu Moravskoslezského kraje, a to z dotačního titulu Podpora rozvoje turistiky. Odhadujeme, že výdaje by měly být ve výši 580 tisc korun, z toho dotace představuje 300 tisíc.  Očekáváme, že projektová dokumentace by měla být hotova začátkem příštího roku.” </w:t>
      </w:r>
    </w:p>
    <w:p>
      <w:pPr/>
      <w:r>
        <w:rPr/>
        <w:t xml:space="preserve">Cyklostezka z Nového Jičína do Hostašovic je v provozu téměř šest let. Vede na místě bývalých kolejí, které v roce 2009 zničila blesková povodeň, provoz byl přerušen a ministerstvo dopravy rozhodlo o zrušení této trati.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0891/horni-nadrazi-a-viadukt-jsou-mesta-cyklostezka-bude-dels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2026-08-09T05:31:43+02:00</dcterms:created>
  <dcterms:modified xsi:type="dcterms:W3CDTF">2026-08-09T05:31:43+02:00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