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nebo zastávky MHD. Občané Bruntálu hlasují o participativním rozpočtu</w:t>
      </w:r>
    </w:p>
    <w:p>
      <w:pPr/>
      <w:r>
        <w:rPr/>
        <w:t xml:space="preserve">Městov letošním roce vyčlenilo do tak zvaného participativníhorozpočtu půl milionu korun. V únoru vyzvalo veřejnostk předložení projektů na základě zveřejněných pravidel.Lidé do poloviny května předložili dva projekty.“</w:t>
      </w:r>
    </w:p>
    <w:p>
      <w:pPr/>
      <w:r>
        <w:rPr>
          <w:b w:val="1"/>
          <w:bCs w:val="1"/>
        </w:rPr>
        <w:t xml:space="preserve">JiříOndrášek, tiskový mluvčí MěÚ Bruntál: </w:t>
      </w:r>
      <w:r>
        <w:rPr/>
        <w:t xml:space="preserve">„Jedná se o záměrvybudování workoutového a parkurového hřiště pravděpodobněna území městského parku.“</w:t>
      </w:r>
    </w:p>
    <w:p>
      <w:pPr/>
      <w:r>
        <w:rPr/>
        <w:t xml:space="preserve">Hřištěby mělo mít rozlohu 72 m2. Jeho součástí by byly doprovodnýmobiliář a dopadová plocha. </w:t>
      </w:r>
    </w:p>
    <w:p>
      <w:pPr/>
      <w:r>
        <w:rPr>
          <w:b w:val="1"/>
          <w:bCs w:val="1"/>
        </w:rPr>
        <w:t xml:space="preserve">JiříOndrášek, tiskový mluvčí MěÚ Bruntál: </w:t>
      </w:r>
      <w:r>
        <w:rPr/>
        <w:t xml:space="preserve">„Druhým předloženýmprojektem je zbudování dvou zastávek MHD v Kavalcově ulicitak, aby byla zajištěná dopravní obslužnost veřejnou dopravoutéto části města se zbytkem Bruntálu.“</w:t>
      </w:r>
    </w:p>
    <w:p>
      <w:pPr/>
      <w:r>
        <w:rPr/>
        <w:t xml:space="preserve">Zastávkyby měly být umístěné v blízkosti městského parku.Součástí tohoto záměru je úprava trasy existujícíchdopravních linek tak, aby došlo k dopravnímu propojenílokality „za parkem“ s ostatními částmi města. </w:t>
      </w:r>
    </w:p>
    <w:p>
      <w:pPr/>
      <w:r>
        <w:rPr>
          <w:b w:val="1"/>
          <w:bCs w:val="1"/>
        </w:rPr>
        <w:t xml:space="preserve">HanaŠutovská (nez.),místostarostka Bruntálu: </w:t>
      </w:r>
      <w:r>
        <w:rPr/>
        <w:t xml:space="preserve">„Oba projekty, které byly na městodoručeny, jsou zajímavé pro občany města. Bude záležet jen nanich, který z těchto projektů podpoří. Takže hlasujte.“</w:t>
      </w:r>
    </w:p>
    <w:p>
      <w:pPr/>
      <w:r>
        <w:rPr/>
        <w:t xml:space="preserve">Hlasujícímohou podpořit i oba projekty. Pokud si jim některý projektnelíbí, mohou mu naopak dát i negativní hlas. Ten mají kdispozici jeden. Po přidělení hlasů je třeba hlasovánípotvrdit a odeslat. K tomu budou lidé potřebovat svůj mobilnítelefon, na který jim bude zaslán kontrolní PIN. Tím hlasovánípotvrdí. Hlasovat je možné do 15.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02/hriste-nebo-zastavky-mhd-obcane-bruntalu-hlasuji-o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2026-05-09T13:27:18+02:00</dcterms:created>
  <dcterms:modified xsi:type="dcterms:W3CDTF">2026-05-09T13:27:18+02:00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