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vyjížděli k vice jak dvaceti událostem</w:t>
      </w:r>
    </w:p>
    <w:p>
      <w:pPr/>
      <w:r>
        <w:rPr/>
        <w:t xml:space="preserve">Po vydatných deštích postihla naše město přívalová povodeň. Nejvíce zasaženou oblastí byla ulice Na Trávníkách a 2. května, ale také okolí studéneckého rybníčku. Nejednalo se však o jedinou lokalitu.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„Taktéž vznikly škody na Butovickém potoku a také v části chatové osady v Nové Horce. V první fázi došlo k vylití vody, kdy byla zaplavena ulice 2. května u zámecké brány, takže zde byl znemožněn průjezd osobním vozidlům. </w:t>
      </w:r>
    </w:p>
    <w:p>
      <w:pPr/>
      <w:r>
        <w:rPr/>
        <w:t xml:space="preserve">Silnice byla několik minut uzavřena a hasiči odkláněli dopravu po náhradní trase. Velkou pozornost následně věnovali i dalším místním tokům, které pravidelně monitorovali. Problémy však činily i popadané stromy.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„Mezitím hasiči zasahovali také u spadlých stromů, které spadly jednak do studéneckého potoka nebo na silnici na ulici Družstevní. Zasahovali také na butovickém potoku, kde se pod trubkou s plynem, která vede korytem vzpříčila větev a začaly se na ní zachytávat naplaveniny a hrozilo tak vylití vody.“</w:t>
      </w:r>
    </w:p>
    <w:p>
      <w:pPr/>
      <w:r>
        <w:rPr/>
        <w:t xml:space="preserve">Voda byla ve dvou případech odčerpávána i v okolí zmíněného butovického potoka. Nejvíce škod ale způsobil studénecký potok. Někteří tamní obyvatelé tak měli před očima zkázu z roku 2014.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„Kolem půl páté ráno mě vzbudil soused s tím, že nám přes zahradu teče voda, taková menší řeka. Vyšli jsme ven, zkontrolovali jsme, co se děje, a jak říkám, po zahradě řeka, bazén zaplavený, zahrada zaplavená, zjistili jsme, že i do sklepů se voda dostala. Bylo to méně, než před 6 lety, ale stálo to za to.“</w:t>
      </w:r>
    </w:p>
    <w:p>
      <w:pPr/>
      <w:r>
        <w:rPr/>
        <w:t xml:space="preserve">Bleskové povodně z roku 2014, které taktéž přinesl přívalový déšť, udeřily mnohem rychleji a podstatně intenzivněji a zaplavily i více zahrad a domů. I ty letošní však majitelům postižených domů přinesly velké starosti.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„Povodeň samozřejmě poničila zabudovaný bazén, teď čekáme na servisního technika, aby zjistil rozsah škod, dnes u nás byl likvidátor z pojišťovny. Zatopilo nám to i sklepy, ty bude čistit sanační firma a také dezinfikovat a vysoušet. To jsou jediné dvě škody, které nám vznikly. Bylo podstatně méně bahna než tehdy.“</w:t>
      </w:r>
    </w:p>
    <w:p>
      <w:pPr/>
      <w:r>
        <w:rPr/>
        <w:t xml:space="preserve">Zabránit podobným situacím mají protipovodňové poldry, které město plánuje v okolí ulice Na Trávníkách vybudovat. Vzniknout by měly hned dva.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„Absence poldru zanechala dosti výrazné stopy, nicméně jeden z poldrů je, dá se říct, před zahájením realizace. Máme od konce loňského roku požádáno o dotace a jen čekáme na schválení dotace a následně na základě rozpočtu budeme tuto akci realizovat. Do té doby to bohužel stojí, nicméně není to naší vinou.“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„Co se týče druhého poldru v lokalitě na Trávníkách, tak tam je situace komplikovanější. Zatím nedošlo k domluvě s vlastníky pozemku, kteří je tam mají. Samozřejmě budeme dále jednat, tak, aby se dala tato protipovodňová zábrana vybudovat.“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910/hasici-ve-studence-vyjizdeli-k-vice-jak-dvaceti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2026-05-16T07:14:26+02:00</dcterms:created>
  <dcterms:modified xsi:type="dcterms:W3CDTF">2026-05-16T07:14:26+02:00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