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Dopravní policisté stále řeší bezpečnost na silnicích v MSK</w:t>
      </w:r>
    </w:p>
    <w:p>
      <w:pPr/>
      <w:r>
        <w:rPr/>
        <w:t xml:space="preserve">Počet dopravních nehod během koronakrize v Moravskoslezském kraji klesl. Stoupají ale materiální škody na majetku a vozidlech.</w:t>
      </w:r>
    </w:p>
    <w:p>
      <w:pPr/>
      <w:r>
        <w:rPr>
          <w:b w:val="1"/>
          <w:bCs w:val="1"/>
        </w:rPr>
        <w:t xml:space="preserve">Petr Štencel, vrchní komisař Odboru služby dopravní policie MSK</w:t>
      </w:r>
      <w:r>
        <w:rPr/>
        <w:t xml:space="preserve">: “Klesly nám letos všechny poznatky, jak u dopravních nehod, tak samozřejmě u usmrcených. Loni jsme jich měli 53. Je to samozřejmě stále velké číslo.”</w:t>
      </w:r>
    </w:p>
    <w:p>
      <w:pPr/>
      <w:r>
        <w:rPr/>
        <w:t xml:space="preserve">Bezpečnost na silnicích byla opět jedním z hlavních témat diskuze odborníků na dopravní konferenci v Ostravě. </w:t>
      </w:r>
    </w:p>
    <w:p>
      <w:pPr/>
      <w:r>
        <w:rPr>
          <w:b w:val="1"/>
          <w:bCs w:val="1"/>
        </w:rPr>
        <w:t xml:space="preserve">Jiří Zlý, ředitel Služby dopravní policie ČR</w:t>
      </w:r>
      <w:r>
        <w:rPr/>
        <w:t xml:space="preserve">: “Ta celorepubliková čísla nejsou vůbec příznivá. Když vezmu rok 2019, tak v celé České republice se stalo přes 107 tisíc dopravních nehod. Pokud vezmu například střety s pevnou překážkou, tak těch bylo za rok 2019 téměř 22 tisíc. Je to velice nepříznivé číslo a bohužel také stoupající. Od roku 2010, kdy bylo zaznamenáno necelých 17 tisíc. Pakliže právě vezmu následky, tak při těchto dopravních nehodách se střetem s pevnou překážkou se v roce 2019 z celkového počtu 547 usmrcených osob při dopravních nehodách jich 154 zahynulo právě při střetu s pevnou překážkou. Bohužel zde je také proti roku předchozímu, tedy roku 2018 výrazný nárůst.” </w:t>
      </w:r>
    </w:p>
    <w:p>
      <w:pPr/>
      <w:r>
        <w:rPr/>
        <w:t xml:space="preserve">Policie v našem regionu se kromě běžných nešvarů řidičů zaměřuje i na dvě další priority. </w:t>
      </w:r>
    </w:p>
    <w:p>
      <w:pPr/>
      <w:r>
        <w:rPr>
          <w:b w:val="1"/>
          <w:bCs w:val="1"/>
        </w:rPr>
        <w:t xml:space="preserve">Petr Štencel, vrchní komisař Odboru služby dopravní policie MSK</w:t>
      </w:r>
      <w:r>
        <w:rPr/>
        <w:t xml:space="preserve">: “Je to způsob jízdy, většinou paragraf 12. My tomu říkáme bezdůvodná jízda v levém jízdním pruhu. Jak v obci, tak i mimo obec. Řidiči si neuvědomují, že i když jedou v obci, mají rychlejšímu vozidlu umožnit bezpečný a plynulý průjezd, samozřejmě pokud to dovolí doprava v daném úseku. A paragraf číslo 7 zákona číslo 361 - hovorové zařízení. Moravskoslezští policisté se tomu věnují všichni, takže máme výsledky opravdu krásné. Samozřejmě pro někoho, pokud zaplatí a má body, tak se mu to určitě nelíbí. Ale tady těmto nešvarům se věnujeme, protože v nich spatřujeme nejčastější příčinu dopravních nehod.”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39/dopravni-revue-dopravni-policiste-stale-resi-bezpecnost-na-silnicich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2026-09-27T23:54:55+02:00</dcterms:created>
  <dcterms:modified xsi:type="dcterms:W3CDTF">2026-09-27T23:54:55+02:00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