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3.7.2020, 10:44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Podnikatelé si s novojičínskou radnicí vyměnili názory na aktuální problémy</w:t>
      </w:r>
    </w:p>
    <w:p>
      <w:pPr/>
      <w:r>
        <w:rPr/>
        <w:t xml:space="preserve">Na území Nového Jičína je zhruba 6 tisíc aktivně fungujících podnikatelů a živnostníků. Minimálně jednou ročně se jejich zástupci setkají s vedením města a diskutují o aktuálních oboustranných potřebách.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“Příprava strategické plánu města, tam bychom potřebovali nějakou součinnost podnikatelů. Dále je chceme seznámit s tím, jak bude město dále podporovat podnikatele v této nelehké době.” </w:t>
      </w:r>
    </w:p>
    <w:p>
      <w:pPr/>
      <w:r>
        <w:rPr>
          <w:b w:val="1"/>
          <w:bCs w:val="1"/>
        </w:rPr>
        <w:t xml:space="preserve">Miroslav Mixa, předseda Novojičínského sdružení podnikatelů: </w:t>
      </w:r>
      <w:r>
        <w:rPr/>
        <w:t xml:space="preserve">“Chceme se bavit o průmyslové zóně, o rozvoji bydlení a o turismu v Novém Jičíně.”  </w:t>
      </w:r>
    </w:p>
    <w:p>
      <w:pPr/>
      <w:r>
        <w:rPr/>
        <w:t xml:space="preserve">Podnikatelé například požadují výraznější propagaci místních produktů nebo navázání zdejší cyklostezky na okolní trasy.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“Město Nový Jičín si uvědomuje, že podnikatelská sféra je jednou z důležitých oblastí v rámci rozvoje služeb pro občany, zaměstnance i návštěvníky.”   </w:t>
      </w:r>
    </w:p>
    <w:p>
      <w:pPr/>
      <w:r>
        <w:rPr/>
        <w:t xml:space="preserve">V souvislosti s dopady koronaviru proto radnice připravila opatření v podobě slev na nájemném, přímou finanční pomoc a restaurační předzahrádky za symbolickou korunu. </w:t>
      </w:r>
    </w:p>
    <w:p>
      <w:pPr/>
      <w:r>
        <w:rPr>
          <w:b w:val="1"/>
          <w:bCs w:val="1"/>
        </w:rPr>
        <w:t xml:space="preserve">Andrej Droščín, Novojičínské sdružení podnikatelů: </w:t>
      </w:r>
      <w:r>
        <w:rPr/>
        <w:t xml:space="preserve">“Každopádně děkujeme městu za podporu, kterou poskytlo podnikatelům, není to automatická věc, v této době to neměl nikdo jednoduché.”</w:t>
      </w:r>
    </w:p>
    <w:p>
      <w:pPr/>
      <w:r>
        <w:rPr/>
        <w:t xml:space="preserve">Podnikatelé na schůzce také dostali informace o tom, do kterých akcií by se letos mohli zapojit, místo zrušené městské slavnosti by to mohl být srpnový garden food festival.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1017/podnikatele-si-s-novojicinskou-radnici-vymenili-nazory-na-aktualni-proble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2026-09-07T19:21:14+02:00</dcterms:created>
  <dcterms:modified xsi:type="dcterms:W3CDTF">2026-09-07T19:21:14+02:00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