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17.7.2020, 21:03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Příměstské tábory v Karviné jsou plné aktivit, volná místa ještě jsou</w:t>
      </w:r>
    </w:p>
    <w:p>
      <w:pPr/>
      <w:r>
        <w:rPr>
          <w:b w:val="1"/>
          <w:bCs w:val="1"/>
        </w:rPr>
        <w:t xml:space="preserve">Jan Firla, zástupce ředitele SVČ Juventus Karviná</w:t>
      </w:r>
      <w:r>
        <w:rPr/>
        <w:t xml:space="preserve">: “Příměstské tábory fungují jako vždycky. Ráno si rodiče přivedou děti mezi 7.- 8. hodinou a odpoledne kolem 16. hodiny si je odvádí zpátky. Snažíme se vyhnout exponovaným místům, nenavštěvujeme bazény, letní koupaliště, vynechali jsme kino a muzea. Snažíme se být v přírodě nebo tady v objektu."</w:t>
      </w:r>
    </w:p>
    <w:p>
      <w:pPr/>
      <w:r>
        <w:rPr/>
        <w:t xml:space="preserve">V zázemí Střediska volného času Juventus mají děti pestrou nabídku aktivit. Od kolektivních her až po tvůrčí práci ve skupinách nebo jednotlivě. Tady si třeba děti vyráběly z bužírky náramky a klíčenky.</w:t>
      </w:r>
    </w:p>
    <w:p>
      <w:pPr/>
      <w:r>
        <w:rPr>
          <w:b w:val="1"/>
          <w:bCs w:val="1"/>
        </w:rPr>
        <w:t xml:space="preserve">anketa, děti z příměstského tábora</w:t>
      </w:r>
      <w:r>
        <w:rPr/>
        <w:t xml:space="preserve">: “Podle mě to moc náročné není  a pletu z bužírek náramek nebo přívěsek se z toho dá dělat." "Já pletu takovou bužírku a potom si to prodám za peníze.” "Já pletu klíčenku a to bude pro moji tetu."</w:t>
      </w:r>
    </w:p>
    <w:p>
      <w:pPr/>
      <w:r>
        <w:rPr/>
        <w:t xml:space="preserve">A zatímco některé děti dodělávaly výrobky, jiné hrály magnetický fotbálek.</w:t>
      </w:r>
    </w:p>
    <w:p>
      <w:pPr/>
      <w:r>
        <w:rPr>
          <w:b w:val="1"/>
          <w:bCs w:val="1"/>
        </w:rPr>
        <w:t xml:space="preserve">anketa, děti z příměstského tábora:</w:t>
      </w:r>
      <w:r>
        <w:rPr/>
        <w:t xml:space="preserve"> “My zápasíme, hraje se to tak, že tady máme magnety." "Přes tu desku to drží a tady jsou body a když hraješ, tak je tam zídka a nemůžeš na druhou stranu."</w:t>
      </w:r>
    </w:p>
    <w:p>
      <w:pPr/>
      <w:r>
        <w:rPr/>
        <w:t xml:space="preserve">Konkrétně na tomto táboře nazvaném Superman je 22 dětí.</w:t>
      </w:r>
    </w:p>
    <w:p>
      <w:pPr/>
      <w:r>
        <w:rPr>
          <w:b w:val="1"/>
          <w:bCs w:val="1"/>
        </w:rPr>
        <w:t xml:space="preserve">Lenka Včelková, vedoucí příměstského tábora Superman</w:t>
      </w:r>
      <w:r>
        <w:rPr/>
        <w:t xml:space="preserve">: “Náplní tábora jsou hry a výlety, letos ale moc ty výlety nevyšly kvůli koroně. Snažíme se to dětem zpříjemnit, hrajeme hry, obměňujeme to tak, aby nebyl každý den stejný.”</w:t>
      </w:r>
    </w:p>
    <w:p>
      <w:pPr/>
      <w:r>
        <w:rPr/>
        <w:t xml:space="preserve">Výjezdové letní tábory jsou kapacitně naplněné, rodiče mohou ale ještě stále využít nabídku příměstských táborů.</w:t>
      </w:r>
    </w:p>
    <w:p>
      <w:pPr/>
      <w:r>
        <w:rPr>
          <w:b w:val="1"/>
          <w:bCs w:val="1"/>
        </w:rPr>
        <w:t xml:space="preserve">Jan Firla, zástupce ředitele SVČ Juventus Karviná</w:t>
      </w:r>
      <w:r>
        <w:rPr/>
        <w:t xml:space="preserve">: “Tady volná místa máme, plný je akorát poslední turnus v srpnu. Těch turnusů příměstských táborů máme 14. Čtyři probíhají na přírodovědné stanici, zbytek máme tady."</w:t>
      </w:r>
    </w:p>
    <w:p>
      <w:pPr/>
      <w:r>
        <w:rPr/>
        <w:t xml:space="preserve">Výjezdových táborů zorganizovalo SVČ Juventus celkem 12.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168/primestske-tabory-v-karvine-jsou-plne-aktivit-volna-mista-jeste-js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2026-04-19T23:05:37+02:00</dcterms:created>
  <dcterms:modified xsi:type="dcterms:W3CDTF">2026-04-19T23:05:37+02:00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