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jsou bonusem, občas ale s negativním jevem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“Turismus už tu byl daný téměř klasicky. Je to hodně vyhledávaná turistická oblast. Možná tím, že teď někteří omezují cesty do zahraničí, tak o více cítíme četnost turistů, kteří vyhledali pobyt v naší krásné obci.” </w:t>
      </w:r>
    </w:p>
    <w:p>
      <w:pPr/>
      <w:r>
        <w:rPr/>
        <w:t xml:space="preserve">Pro místní obyvatele i turisty se v obci obvykle koná i řada kulturních akcí, ta největší, festival Ladná Čeladná, ale musela být nakonec kvůli epidemiologické situaci na Karvinsku a Frýdecko-místecku zrušena.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”Kvůli situaci, která nyní panuje, se velké akce, bohužel, ruší. Ale v září připravujeme Irský večer, na který doufáme, že dorazí spousta návštěvníků, a že vůbec bude moci proběhnout. </w:t>
      </w:r>
    </w:p>
    <w:p>
      <w:pPr/>
      <w:r>
        <w:rPr/>
        <w:t xml:space="preserve">Turistický ruch přináší obci velké bonusy, ale také negativní jevy. Od roku 2011 tu platí vyhláška o ochraně pořádku. Řeší například rušení nočního klidu nebo režim použití hlučných sekaček, křovinořezů a motorových pil o víkendech.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“Někteří místní se už možná cítí, dá se říci, těmi turisty do jisté míry obtěžování. Třeba nevhodné parkování, zabírání volných luk, které zdánlivě působí, že nikomu nepatří, ale jsou v soukromém vlastnictví.”   </w:t>
      </w:r>
    </w:p>
    <w:p>
      <w:pPr/>
      <w:r>
        <w:rPr/>
        <w:t xml:space="preserve">Vymahatelnost dodržování pravidel daných vyhláškou je ale podle místostarostky často obtížná, spoléhat se tak musí spíše na slušnost, toleranci a ohleduplnost.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239/turiste-jsou-bonusem-obcas-ale-s-negativnim-j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2026-05-20T09:20:15+02:00</dcterms:created>
  <dcterms:modified xsi:type="dcterms:W3CDTF">2026-05-20T09:20:15+02:00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