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ulic Frýdku-Místku vyjelo 15 nových autobusů na zemní plyn. Flotila MHD je tak kompletně nízkoemisní</w:t>
      </w:r>
    </w:p>
    <w:p>
      <w:pPr/>
      <w:r>
        <w:rPr/>
        <w:t xml:space="preserve">SOR NSG 12m, neboli jednoduše NSGéčko. Cestujícím nabídnou 33 míst k sezení, 68 ke stání a samozřejmě i místo pro kočárky, či vozíčkáře. Ve výbavě jsou i USB nabíječky. Nový design a vysoký komfort ocení cestující i řidiči.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"Skvělé, co jiného si víc přát. Je to nový vůz, takže prostě pohoda, zatím nic nesvítí, všechno šlape, tak jak má."</w:t>
      </w:r>
    </w:p>
    <w:p>
      <w:pPr/>
      <w:r>
        <w:rPr>
          <w:b w:val="1"/>
          <w:bCs w:val="1"/>
        </w:rPr>
        <w:t xml:space="preserve">Pavla Hapaková, řidička autobusu:</w:t>
      </w:r>
      <w:r>
        <w:rPr/>
        <w:t xml:space="preserve"> "Je to pokrok opravdu veliký, fakt veliký a automaty do města jsou jenom přínosem."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"Šofér tady má i ledničku, včetně celoklimatizovaného vozu, hlavně i pro šoféra, což je největší úspěch."</w:t>
      </w:r>
    </w:p>
    <w:p>
      <w:pPr/>
      <w:r>
        <w:rPr/>
        <w:t xml:space="preserve">Zajímavostí je, že tento typ autobusů je zatím jediný a úplně první v celé České republice.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se zavázali, že budeme zkvalitňovat městskou hromadnou dopravu ve Frýdku-Místku, dneska přebíráme do provozu 15 vozidel, které jsou plně klimatizované, celonízkopodlažní a to je to, co jsme celou dobu chtěli, já si jenom dovolím trochu postesknout, kdyby byl městský dopravní podnik, tak takové autobusy už mohly jezdit před dvěma lety."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"Dneska jsme tady u té třešničky na dortu, ale je to zároveň završení takové dvouleté práce, kdy jsme museli měnit strategické dokumenty města. Vezměte si, že je tady 15 vozidel zhruba za 90 milionů korun a z toho většina peněz je právě za peníze Evropské unie a zbytek dokrylo město."</w:t>
      </w:r>
    </w:p>
    <w:p>
      <w:pPr/>
      <w:r>
        <w:rPr>
          <w:b w:val="1"/>
          <w:bCs w:val="1"/>
        </w:rPr>
        <w:t xml:space="preserve">Pavla Struhalová, místopředsedkyně představenstva 3ČSAD:</w:t>
      </w:r>
      <w:r>
        <w:rPr/>
        <w:t xml:space="preserve"> "Z cca 40 vozidel dneska je 15 obnovených a veškeré kmenové vozy jsou dneska jiné, než naftové, to znamená elektrické nebo CNG."</w:t>
      </w:r>
    </w:p>
    <w:p>
      <w:pPr/>
      <w:r>
        <w:rPr/>
        <w:t xml:space="preserve">Kromě barev dopravce mají autobusy na sobě také logo města s doplňkovým grafickým rastrem v modrobílé barvě. Pohání je řadový šestiválec o objemu 7,8 litru a výkonu 213 kW. 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"Nově jsme dovybavili vozy skleněnou zástěnou, která v zásadě odděluje cestující od řidiče tak, aby obě strany se cítily být co možná nejvíce chráněny v této době a postupně takto budeme dovybavovat i další vozidla."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"Jsem velmi rád, že ČSAD Frýdek-Místek prošlo velkou obměnou, po změně vedení je tam nový management, který se snaží právě tu kvalitu těm občanům dodat, takže doufám že budou spokojení, jak cestující, tak řidiči."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"Já to opravdu beru, že dáváme novou kvalitu, nový práh pro kvalitu cestujících ve městě Frýdek-Místek."</w:t>
      </w:r>
    </w:p>
    <w:p>
      <w:pPr/>
      <w:r>
        <w:rPr/>
        <w:t xml:space="preserve">Projekt obměny vozového parku také pozitivně ovlivní kvalitu ovzduší na území obsluhovaném MHD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292/do-ulic-frydkumistku-vyjelo-15-novych-autobusu-na-zemni-plyn-flotila-mhd-je-tak-kompletne-nizkoemi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2026-05-12T19:21:54+02:00</dcterms:created>
  <dcterms:modified xsi:type="dcterms:W3CDTF">2026-05-12T19:21:54+02:00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