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NSP Karviná-Ráj vzniklo Moravskoslezské oční centrum, otevře speciální ambulanci pro děti</w:t>
      </w:r>
    </w:p>
    <w:p>
      <w:pPr/>
      <w:r>
        <w:rPr/>
        <w:t xml:space="preserve">Moravskoslezské oční centrum se nachází v Nemocnici s poliklinikou v Karviné-Ráji  a vzniklo díky dlouhodobému rozvoji tamního očního oddělení. zajišťuje péči na vysoké odborné úrovni, využívá moderní prvky telemedicíny, díky které je propojeno se svými detašovanými pracovišti v Orlové, Havířově, Moravské Ostravě a Ostravě Porubě. </w:t>
      </w:r>
    </w:p>
    <w:p>
      <w:pPr/>
      <w:r>
        <w:rPr>
          <w:b w:val="1"/>
          <w:bCs w:val="1"/>
        </w:rPr>
        <w:t xml:space="preserve">Jiří Slepánek, primář Moravskoslezského očního centra</w:t>
      </w:r>
      <w:r>
        <w:rPr/>
        <w:t xml:space="preserve">: “Naše spektrum činnosti se odvíjí od toho, co bylo a rozhodli jsme se, že od září se začneme věnovat i dětským pacientům. vytváříme speciální oční ambulanci na vyšetření malých dětí, protože  máme signály, že je nedostatek péče o tyto malé pacienty. Nejen, co se týče šilhání, ale i vrozených vad a podobně.”</w:t>
      </w:r>
    </w:p>
    <w:p>
      <w:pPr/>
      <w:r>
        <w:rPr/>
        <w:t xml:space="preserve">Zdravotníci budou také za malými pacienty díky spolupráci s odborem školství magistrátu města Karviné docházet přímo do mateřských škol a základních škol.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"Hlavně chceme podchytit vady v nejútlejším věku dětí. Máme přístroj, který ve spolupráci s krajem pořídíme. Umožní, abychom chodili do školek a škol a na místě budeme dělat depistáž. Pokud se potvrdí, že tam hrozí onemocnění nebo vada, tak zahájíme léčbu."</w:t>
      </w:r>
    </w:p>
    <w:p>
      <w:pPr/>
      <w:r>
        <w:rPr/>
        <w:t xml:space="preserve">Přístrojové vybavení Moravskoslezské oční centrum neustále obnovuje, momentálně disponuje třemi 200stupňovými kamerami, které v různých vlnových délkách světelného spektra snímají oční pozadí a slouží k diagnostice onemocnění očního pozadí. Díky tomu může centrum nabídnou pacientům nejpřesnější diagnostiku a včasné zaléčení onemocnění sítnice.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"Provádíme vyšetření zeleného zákalu na přístrojích, které má málokdo. Stejně tak se věnujeme rohovkové poradně, vyšetření suchého oka, což je problematické onemocnění zvláště u žen po čtyřicítce. Věnujeme se i cukrovce. Cukrovkářů přibývá. Otevíráme od září speciální diabetologickou poradnu a budeme spolupracovat s diabetiky, protože jsme schopni vidět změny dřív, než jsou vidět u jiných lékařů. Můžeme je zjistit dřív, než mají potíže."</w:t>
      </w:r>
    </w:p>
    <w:p>
      <w:pPr/>
      <w:r>
        <w:rPr/>
        <w:t xml:space="preserve">Kromě toho funguje v centru nová recepce. Pacienti jsou objednáváni přímo na určitou hodinu. </w:t>
      </w:r>
    </w:p>
    <w:p>
      <w:pPr/>
      <w:r>
        <w:rPr>
          <w:b w:val="1"/>
          <w:bCs w:val="1"/>
        </w:rPr>
        <w:t xml:space="preserve">Jiří Slepánek, primář Moravskoslezského očního centra: </w:t>
      </w:r>
      <w:r>
        <w:rPr/>
        <w:t xml:space="preserve">”Což je v dnešní době, kdy se nemají shlukovat, velmi důležité, protože můžeme jejich příchody časovat a plánovat dopředu. Máme objednávkový systém, s větší bezpečností pro pacienty a s menším tlakem v ambulancích.”</w:t>
      </w:r>
    </w:p>
    <w:p>
      <w:pPr/>
      <w:r>
        <w:rPr/>
        <w:t xml:space="preserve">Zdravotníci z Moravskoslezského centra budou také přítomni na akci města a to je Barevný podzim a Týden mobility.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 18. září budeme mít v parku Boženy Němcové stánek, kde budou zdravotní sestry měřit mobilním přístrojem děti. Mohou sedět na klíně svých rodičů a bezpečně se nechat otestovat. V případě, že to bude potřeba, tak se domluví termín u nás."</w:t>
      </w:r>
    </w:p>
    <w:p>
      <w:pPr/>
      <w:r>
        <w:rPr/>
        <w:t xml:space="preserve">Moravskoslezské oční centrum chystá také seminář pro diabetology a praktické lékaře, kde je seznámí s novinkami centra a také se v listopadu uskuteční seminář pro oftalmology. V Moravskoslezském očním centru pracuje sedm atestovaných lékařů. Kromě lékařů z Ostravy, Orlové a Havířova spolupracují i s polskými lékaři.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491/v-nsp-karvinaraj-vzniklo-moravskoslezske-ocni-centrum-otevre-specialni-ambulan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2026-05-12T19:21:59+02:00</dcterms:created>
  <dcterms:modified xsi:type="dcterms:W3CDTF">2026-05-12T19:21:59+02:00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