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Dotované baby a senior taxi v Novém Jičíně stagnuje, město zavedlo změny</w:t>
      </w:r>
    </w:p>
    <w:p>
      <w:pPr/>
      <w:r>
        <w:rPr/>
        <w:t xml:space="preserve">Baby a senior taxi bylo v Novém Jičíně zřízeno na jaře roku 2018. Vzhledem k tomu, že počet uživatelů delší dobu stagnoval, přistoupila radnice ke změnám, které mají službu zatraktivnit.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tato služba není v dostatečné míře využívaná. Pohybujeme se zhruba na 30 procentech kapacity této služby. Přistoupili jsme tedy k tomu, že nebude vybírat třicetikorunový poplatek za zřízení průkazek.”  </w:t>
      </w:r>
    </w:p>
    <w:p>
      <w:pPr/>
      <w:r>
        <w:rPr/>
        <w:t xml:space="preserve">Město také od července rozšířilo síť nástupních a výstupních míst,  nově dopravce zaveze klienty i do lékárny, na masáž, rehabilitace nebo na pedikúru. Dosud to bylo pouze k lékaři nebo na úřady. Žadatelé o službu mají i více možností, kde získat registrační průkaz.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“Už nemusí na odbor sociálních věcí, ale mohou si ho také vyzvednout  v SeniorPointu a naši zaměstnanci ho také distribuují v klubech seniorů, v domech s pečovatelskou službou a tak dále.”     </w:t>
      </w:r>
    </w:p>
    <w:p>
      <w:pPr/>
      <w:r>
        <w:rPr/>
        <w:t xml:space="preserve">Do služby baby a senior taxi je aktuálně zaevidováno 287 uživatelů. Tento počet už je ovlivněn zavedenými změnami. Od 1. července do poloviny srpna přibylo 75  registrací.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“Naše město tato služba pro občany stojí bezmála 700 tisíc korun ročně.” </w:t>
      </w:r>
    </w:p>
    <w:p>
      <w:pPr/>
      <w:r>
        <w:rPr/>
        <w:t xml:space="preserve">Cestující za jednu jízdu zaplatí 20 korunu. Měsíčně může uživatel vyčerpat maximálně osm jízd.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11/dotovane-baby-a-senior-taxi-v-novem-jicine-stagnuje-mesto-zavedlo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2026-05-15T21:26:08+02:00</dcterms:created>
  <dcterms:modified xsi:type="dcterms:W3CDTF">2026-05-15T21:26:08+02:00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