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Ostravských mateřských školách odstartuje projekt podpory inkluze. Zaměří se na vyloučené lokality</w:t>
      </w:r>
    </w:p>
    <w:p>
      <w:pPr/>
      <w:r>
        <w:rPr/>
        <w:t xml:space="preserve">Ostravský magistrát ve spolupráci s komunitním centrem Chaloupka odstartuje v září projekt podpory inkluzního vzdělávání zaměřený především na předškoláky ze sociálně vyloučených lokalit. Město tak naváže na povedený projekt asistentů sociální inkluze, který na konci srpna skončí.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„Projekt podpoří spolupráci školských zařízení s rodiči dětí v adaptačním období po nástupu do mateřské školy a zvýší informovanost a povědomí rodičů o důležitosti předškolní výchovy a vzdělávání jako důležitého prostředku eliminace školní neúspěšnosti. Jeho stěžejní aktivitou je financování pozice školních asistentů, od září jich budeme mít v Ostravě osm. Cílem je zvýšení kvality vzdělávání dětí na území sociálně vyloučených lokalit v Ostravě, prevence školní neúspěšnosti a personální podpora inkluzivního vzdělávání ve školách.“</w:t>
      </w:r>
    </w:p>
    <w:p>
      <w:pPr/>
      <w:r>
        <w:rPr/>
        <w:t xml:space="preserve">Hned od začátku roku začnou specialisté z komunitního centra Chaloupka pracovat s dětmi v 5 mateřských školkách a jejich rodinami. Nadále bude také spolupracovat i 5 asistentek sociální inkluze, které mají zkušenosti z předchozího projektu. </w:t>
      </w:r>
    </w:p>
    <w:p>
      <w:pPr/>
      <w:r>
        <w:rPr>
          <w:b w:val="1"/>
          <w:bCs w:val="1"/>
        </w:rPr>
        <w:t xml:space="preserve">Edita Kozinová, Rodinné a komunitní centrum Chaloupka</w:t>
      </w:r>
      <w:r>
        <w:rPr/>
        <w:t xml:space="preserve">: „Jednou z hlavních úloh projektu je sociální začleňování dětí předškolního a školního věku a předcházení jejich školní neúspěšnosti. Abychom dětem a jejich rodinám dokázali dlouhodobě pomoci, využijeme k tomu našich zkušeností v osmi mateřských školách a spolupráci s městem Ostrava. Ze zkušenosti z práce s rodinami vím, jak moc je důležitá komplexní pomoc a tu se nám v tomto projektu podařilo nastavit. Přála bych si, aby spolupráce s partnery, rodiči a dětmi byla dlouhodobá.“</w:t>
      </w:r>
    </w:p>
    <w:p>
      <w:pPr/>
      <w:r>
        <w:rPr/>
        <w:t xml:space="preserve">Rozpočet projektu je téměř 16 milionů korun a je plně pokryt z evropských dotací. Město průběžně realizuje projekty sociální inkluze i v základních školách. Aktuálně je do jednoho z nich zapojeno 25 škol.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1527/v-ostravskych-materskych-skolach-odstartuje-projekt-podpory-inkluze-zameri-se-na-vyloucene-lok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2026-05-14T17:18:07+02:00</dcterms:created>
  <dcterms:modified xsi:type="dcterms:W3CDTF">2026-05-14T17:18:07+02:00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