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21.8.2020,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Slavníkovců v Ostravě-Mariánských Horách prochází rekonstrukcí. Lidé na ni čekali roky</w:t>
      </w:r>
    </w:p>
    <w:p>
      <w:pPr/>
      <w:r>
        <w:rPr/>
        <w:t xml:space="preserve">Ulice Slavníkovců v Ostravě-Mariánských Horách prochází celkovou rekonstrukcí. Tu potřebovala už řadu let. kdy si na její neutěšený stav stěžovali místní obyvatelé. Bohužel na tak velkou akci dosud chyběly v rozpočtu peníze. Změnilo to až loňské hospodaření</w:t>
      </w:r>
    </w:p>
    <w:p>
      <w:pPr/>
      <w:r>
        <w:rPr>
          <w:b w:val="1"/>
          <w:bCs w:val="1"/>
        </w:rPr>
        <w:t xml:space="preserve">Patrik Hujdus starosta MOb Ostrava Mariánské Hory a Hulváky: </w:t>
      </w:r>
      <w:r>
        <w:rPr/>
        <w:t xml:space="preserve">“Díky hospodaření v roce 2019 se ale podařilo ušetřit nějaké finanční prostředky a tu akci zhruba za 7 milionů korun jsme letos mohli naplánovat a zrealizovat. My jsme u té soutěže ušetřili zhruba milion, takže ten zase použijeme na další rekonstrukce a opravy v obvodu. Ta rekonstrukce opraví prakticky celou ulici. Nejenom vozovku pro auta, ale taky chodníky. V podstatě dojde k výměně podloží.”</w:t>
      </w:r>
    </w:p>
    <w:p>
      <w:pPr/>
      <w:r>
        <w:rPr>
          <w:b w:val="1"/>
          <w:bCs w:val="1"/>
        </w:rPr>
        <w:t xml:space="preserve">Robert Wildner, investiční odbor MOb Ostrava Mariánské Hory a Hulváky: </w:t>
      </w:r>
      <w:r>
        <w:rPr/>
        <w:t xml:space="preserve">“V současné době probíhají statické zkoušky po odstranění původních konstrukčních vrstev. Na základě jejich vyhodnocení zjistíme, jestli tato úroveň je dostatečně únosná a nebo jestli budeme muset i tyto vrstvy odstranit a vyměnit za nějaký kvalitnější materiál.” </w:t>
      </w:r>
    </w:p>
    <w:p>
      <w:pPr/>
      <w:r>
        <w:rPr/>
        <w:t xml:space="preserve">Statické zkoušky se provádějí na třech místech ulice a jedna trvá zhruba půl hodiny.</w:t>
      </w:r>
    </w:p>
    <w:p>
      <w:pPr/>
      <w:r>
        <w:rPr>
          <w:b w:val="1"/>
          <w:bCs w:val="1"/>
        </w:rPr>
        <w:t xml:space="preserve">Robert Wildner, investiční odbor MOb Ostrava Mariánské Hory a Hulváky: </w:t>
      </w:r>
      <w:r>
        <w:rPr/>
        <w:t xml:space="preserve">“Zatím to vypadá dobře. Zatím nám říkali, že se to skoro ani nehne. takže modlíme se, že i ty další dvě, které budeme dělat, že vyjdou.” </w:t>
      </w:r>
    </w:p>
    <w:p>
      <w:pPr/>
      <w:r>
        <w:rPr/>
        <w:t xml:space="preserve">Práce by podle smlouvy měly trvat 90 dnů, celá rekonstrukce by tak měla skončit nejpozději na začátku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21529/ulice-slavnikovcu-v-ostravemarianskych-horach-prochazi-rekonstrukci-lide-na-ni-cekali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2026-04-21T05:55:01+02:00</dcterms:created>
  <dcterms:modified xsi:type="dcterms:W3CDTF">2026-04-21T05:55:01+02:00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