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Vagonářského muzea se mohou těšit na novou výstavu</w:t>
      </w:r>
    </w:p>
    <w:p>
      <w:pPr/>
      <w:r>
        <w:rPr>
          <w:b w:val="1"/>
          <w:bCs w:val="1"/>
          <w:i w:val="1"/>
          <w:iCs w:val="1"/>
        </w:rPr>
        <w:t xml:space="preserve">Bronislav Novosad, vedoucí Vagonářského Muzea:</w:t>
      </w:r>
      <w:r>
        <w:rPr>
          <w:i w:val="1"/>
          <w:iCs w:val="1"/>
        </w:rPr>
        <w:t xml:space="preserve"> „Stáli u zrodu, je název, který se pojí s těmi, kteří byli u založení podniku. Všeobecně je známé jméno Adolfa Šustaly. My jsme ale chtěli představit i další akcionáře a také prvního ředitele Rudolfa Feldbachera, kteří se podíleli na vývoji firmy, která bohužel v rozsahu, v kterém byla, skončila.“</w:t>
      </w:r>
    </w:p>
    <w:p>
      <w:pPr/>
      <w:r>
        <w:rPr/>
        <w:t xml:space="preserve">Nová výstava bude umístěna ve druhém patře a bude spojena s novou interaktivní expozicí. </w:t>
      </w:r>
    </w:p>
    <w:p>
      <w:pPr/>
      <w:r>
        <w:rPr>
          <w:b w:val="1"/>
          <w:bCs w:val="1"/>
          <w:i w:val="1"/>
          <w:iCs w:val="1"/>
        </w:rPr>
        <w:t xml:space="preserve">Bronislav Novosad, vedoucí Vagonářského Muzea:</w:t>
      </w:r>
      <w:r>
        <w:rPr>
          <w:i w:val="1"/>
          <w:iCs w:val="1"/>
        </w:rPr>
        <w:t xml:space="preserve"> „Zahájení výstavy by mělo být 1. září. Uvažujeme o vernisáži, která by mohla proběhnout 31. srpna s tím, že se spojí se slavnostním otevření výstavy v druhém patře, kde se dělala nová instalace interaktivní obrazovky a další věci.“ </w:t>
      </w:r>
    </w:p>
    <w:p>
      <w:pPr/>
      <w:r>
        <w:rPr/>
        <w:t xml:space="preserve">Spousty nejrůznějšího porcelánu, včetně surovin, z kterých se vyrábí, a také fotografií, které budou vystaveny vůbec poprvé, budou moci návštěvníci Vagonářského muzea shlédnout v rámci plánované výstavy. </w:t>
      </w:r>
    </w:p>
    <w:p>
      <w:pPr/>
      <w:r>
        <w:rPr>
          <w:b w:val="1"/>
          <w:bCs w:val="1"/>
          <w:i w:val="1"/>
          <w:iCs w:val="1"/>
        </w:rPr>
        <w:t xml:space="preserve">Bronislav Novosad, vedoucí Vagonářského Muzea:</w:t>
      </w:r>
      <w:r>
        <w:rPr>
          <w:i w:val="1"/>
          <w:iCs w:val="1"/>
        </w:rPr>
        <w:t xml:space="preserve"> „Součástí výstavy Stáli u zrodu, bude také výstava fotografií z depozitáře, kde vystavíme vozy, pro prezidenta Republiky z roku 1930. Což si myslím, že bude pro mnoho návštěvníků zajímavé, protože je uvidí poprvé. Samozřejmě chceme časem zveřejnit i další fotografie, kterých jsou u nás tisíce a možná i desetitisíce. Rád bych zmínil, že součástí výstavy budou také zcela nezvykle i minerály, jako achát a sádrovec. Takže taková ta pestrost, která byla spojena s Vagonkou, bude i ve spojení s touto výstavou Stáli u zrodu.“</w:t>
      </w:r>
    </w:p>
    <w:p>
      <w:pPr/>
      <w:r>
        <w:rPr/>
        <w:t xml:space="preserve">Novou expozici a speciální výstavu budou moci návštěvníci muzea shlédnout na začátku září. Výstavu Stáli u zrodu pak návštěvníci budou moci navštívit minimálně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533/navstevnici-vagonarskeho-muzea-se-mohou-tesit-na-n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2026-05-13T21:59:49+02:00</dcterms:created>
  <dcterms:modified xsi:type="dcterms:W3CDTF">2026-05-13T21:59:49+02:00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