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Srpen 1968 není v Novém Jičíně zapomenut, na náměstí zněl Kryl a hořely svíčky</w:t>
      </w:r>
    </w:p>
    <w:p>
      <w:pPr/>
      <w:r>
        <w:rPr/>
        <w:t xml:space="preserve">Připomenout si události ze srpna roku 1968, které na dlouhá léta poznamenaly i osudy mnoha místních lidí, přišlo na Masarykovo náměstí několik desítek občanů. Iniciátorem setkání byla Novojičínská otevřená společnost.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“Já si vzpomínám na několik okamžiků. byl jsem tady, když bylo náměstí plné plakátů a transparentů s nápisy “zrádci Biľak a Indrák”. To všechno tady bylo pověšené  kolem dokola. Lidé chodili po náměstí a bavili se: co budeme dělat, vezmeme samopaly a půjdeme do toho. Vzpomínám si, že zrovna jely tanky shora do nemocnice směrem k Čedoku, a  jeden můj kamarád tu v domě v okně držel budík a zvonil, aby lidi probudil.” 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“Srpen 1968, pamětníci všichni ví, hned z rána zde přijížděly kolony vozidel a tanků okupačních vojsk Varšavské smlouvy, převážně to byli vojáci ze Sovětského svazu, kteří se dostávali do incidentů s našimi občany. Jeden se odehrál před tehdejší restaurací Slávie poblíž dnešního Čedoku, kde jeden z místních občanů vrazil sovětskému vojákovi facku. Naštěstí se z toho neudělala nějaká událost s nemělo to tragické následky.”</w:t>
      </w:r>
    </w:p>
    <w:p>
      <w:pPr/>
      <w:r>
        <w:rPr/>
        <w:t xml:space="preserve">Co 21. srpnu předcházelo, jaká atmosféra uvolnění a naděje panovala v celé republice, i v Novém Jičíně, před šokujícím ránem, to rovněž připomněl místní historik.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”Symbolicky se v roce 1968 na 1. máje objevily hesla jako svoboda a demokracie, začaly se aktivizovat různá občanská sdružení. Věřící začali chodit do kostela a svátek Božího těla zde v Novém Jičíně uvítalo na šest set věřících.” </w:t>
      </w:r>
    </w:p>
    <w:p>
      <w:pPr/>
      <w:r>
        <w:rPr/>
        <w:t xml:space="preserve">Dobu provázely také pokus o přejmenování ulic, respektive návrat k jejich původnímu označení. Tehdejší Alej pionýrů měla být opětovně Svojsíkova, Leninovo náměstí Masarykovo. Nicméně povedlo se to až o 21 let později. Jaké dopady pak měly na obyčejné životy i zdánlivě běžné událostí, dokresluje Radek Polách v osobních vzpomínkách.</w:t>
      </w:r>
    </w:p>
    <w:p>
      <w:pPr/>
      <w:r>
        <w:rPr>
          <w:b w:val="1"/>
          <w:bCs w:val="1"/>
        </w:rPr>
        <w:t xml:space="preserve">Radek Polách, historik:</w:t>
      </w:r>
      <w:r>
        <w:rPr/>
        <w:t xml:space="preserve"> “Má teta se ještě před rokem 1968 provdala do velké Británie. A vlastně tento láskyplný sňatek byl proložen i s životem naší rodiny a s problémy, se kterými jsme se potýkali. I mně bylo na základní škole striktně  tlumočeno, že bych se díky těmto příbuzným v zahraničí nemusel dostat na střední školu."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68/srpen-1968-neni-v-novem-jicine-zapomenut-na-namesti-znel-kryl-a-horely-s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2026-05-12T19:21:42+02:00</dcterms:created>
  <dcterms:modified xsi:type="dcterms:W3CDTF">2026-05-12T19:21:42+02:00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