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26.8.2020,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příměstské tábory byl v Českém Těšíně velký zájem, SVČ Amos jich připravilo 15</w:t>
      </w:r>
    </w:p>
    <w:p>
      <w:pPr/>
      <w:r>
        <w:rPr/>
        <w:t xml:space="preserve">Středisko volného času Amos připravilo dokonce 15 příměstských táborů různorodě zaměřených.</w:t>
      </w:r>
    </w:p>
    <w:p>
      <w:pPr/>
      <w:r>
        <w:rPr>
          <w:b w:val="1"/>
          <w:bCs w:val="1"/>
        </w:rPr>
        <w:t xml:space="preserve">Eva Juricová, ředitelka SVČ Amos</w:t>
      </w:r>
      <w:r>
        <w:rPr/>
        <w:t xml:space="preserve">: "Příměstské tábory jsou dotované městem Český Těšín, máme tábory dotované i nedotované. Město Český Těšín dotuje 500 kč na týden, dítě se může přihlásit na dva dotované tábory. Rodiče měli letos velký zájem, protože děti byly dlouho doma a chtěly mezi kamarády."</w:t>
      </w:r>
      <w:r>
        <w:rPr>
          <w:b w:val="1"/>
          <w:bCs w:val="1"/>
        </w:rPr>
        <w:t xml:space="preserve">  Leona Macurová, vedoucí tábora Cirkus bude</w:t>
      </w:r>
      <w:r>
        <w:rPr/>
        <w:t xml:space="preserve">: "Na našem táboře se učíme nové cirkusové disciplíny, kromě základů gymnastiky se učí závěsnou akrobacii, učíme se žonglovat."</w:t>
      </w:r>
    </w:p>
    <w:p>
      <w:pPr/>
      <w:r>
        <w:rPr>
          <w:b w:val="1"/>
          <w:bCs w:val="1"/>
        </w:rPr>
        <w:t xml:space="preserve">anketa: děti z příměstského tábora Cirkus bude</w:t>
      </w:r>
      <w:r>
        <w:rPr/>
        <w:t xml:space="preserve">: "Jsme vyráběli balonky, budeme se učit žonglovat a tento tábor mě baví." "Mě tady baví ty šály, protože to je zajímavé."</w:t>
      </w:r>
    </w:p>
    <w:p>
      <w:pPr/>
      <w:r>
        <w:rPr/>
        <w:t xml:space="preserve">  Zážitky si odnášejí děti i z příměstského tábora, které se konalo v  jezdeckém klubu.</w:t>
      </w:r>
    </w:p>
    <w:p>
      <w:pPr/>
      <w:r>
        <w:rPr>
          <w:b w:val="1"/>
          <w:bCs w:val="1"/>
        </w:rPr>
        <w:t xml:space="preserve">Michaela Gańczarczyková</w:t>
      </w:r>
      <w:r>
        <w:rPr/>
        <w:t xml:space="preserve">, </w:t>
      </w:r>
      <w:r>
        <w:rPr>
          <w:b w:val="1"/>
          <w:bCs w:val="1"/>
        </w:rPr>
        <w:t xml:space="preserve">pracovnice SVČ Amos</w:t>
      </w:r>
      <w:r>
        <w:rPr/>
        <w:t xml:space="preserve">: "Děti tady zažívají od čištění poníků, naučí se starat o poníka i jezdit."</w:t>
      </w:r>
    </w:p>
    <w:p>
      <w:pPr/>
      <w:r>
        <w:rPr>
          <w:b w:val="1"/>
          <w:bCs w:val="1"/>
        </w:rPr>
        <w:t xml:space="preserve">anketa: děti z příměstského tábora v Jezdeckém klubu Český Těšín</w:t>
      </w:r>
      <w:r>
        <w:rPr/>
        <w:t xml:space="preserve">: "Mě na tom baví hřebelcovat ty koně a poníky." "Já jsem zrovna čistila koníka." "Baví mě tady chystat seno a slámu."</w:t>
      </w:r>
    </w:p>
    <w:p>
      <w:pPr/>
      <w:r>
        <w:rPr/>
        <w:t xml:space="preserve">Celkově tábory zaměřené například na fotbal, na koně, techniku, pobyt v Beskydech nebo na cirkus navštívilo 406 dětí, z toho 316 bylo dotovaných. V ceně táborů je zahrnuta strava i  vstupné nebo jízdné na výlety.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1579/o-primestske-tabory-byl-v-ceskem-tesine-velky-zajem-svc-amos-jich-pripravilo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2026-05-15T19:49:50+02:00</dcterms:created>
  <dcterms:modified xsi:type="dcterms:W3CDTF">2026-05-15T19:49:50+02:00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