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na kole srazila čtyřleté dítě, místo pomoci ale odjela, teď po ní pátrá policie</w:t>
      </w:r>
    </w:p>
    <w:p>
      <w:pPr/>
      <w:r>
        <w:rPr/>
        <w:t xml:space="preserve">Přečin neposkytnutí pomoci řidičem dopravního prostředku pravděpodobně spáchala dosud neznámá cyklistka, které bezprostředně do jízdní dráhy vešel čtyřletý chlapec.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"Následně došlo ke srážce dítěte, přičemž cyklistka nezastavila, neposkytla první pomoc a ve své jízdě na kole pokračovala dál. Srážkou bylo způsobeno zranění dítěte, které si vyžádalo hospitalizaci v nemocničním zařízení."</w:t>
      </w:r>
    </w:p>
    <w:p>
      <w:pPr/>
      <w:r>
        <w:rPr/>
        <w:t xml:space="preserve">Případem se zabývá policie, v dané věci byly zahájeny úkony trestního řízení pro podezření ze spáchání přečinu neposkytnutí pomoci řidičem dopravního prostředku.</w:t>
      </w:r>
    </w:p>
    <w:p>
      <w:pPr/>
      <w:r>
        <w:rPr>
          <w:b w:val="1"/>
          <w:bCs w:val="1"/>
        </w:rPr>
        <w:t xml:space="preserve">Eva Michalíková, mluvčí PČR Moravskoslezského kraje</w:t>
      </w:r>
      <w:r>
        <w:rPr/>
        <w:t xml:space="preserve">: "Tímto žádáme veřejnost, která by mohla přispět jakékoliv informace k totožnosti ženě na kole, případně aby se sama žena přihlásila na jakoukoli policejní služebnu, případně na linku 158."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592/zena-na-kole-srazila-ctyrlete-dite-misto-pomoci-ale-odjela-ted-po-ni-patr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2026-09-30T12:02:31+02:00</dcterms:created>
  <dcterms:modified xsi:type="dcterms:W3CDTF">2026-09-30T12:02:31+02:00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