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ve veřejné dopravě MS kraje čekají změny. Méně využívané linky budou zrušeny nebo sloučeny</w:t>
      </w:r>
    </w:p>
    <w:p>
      <w:pPr/>
      <w:r>
        <w:rPr/>
        <w:t xml:space="preserve">V době nouzového stavu poklesl počet cestujících ve veřejné dopravě téměř na nulu. Lidé pracovali z domu nebo jezdili auty či na kolech, školáci i studenti přestali dojíždět do škol. Příjmy dopravců tak klesly téměř na nulu. 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"Výpadek příjmů je zhruba 250 milionů korun. 200 milionů je v autobusové dopravě a 50 jsou tržby z vlaků. Rozhodli jsme se, že to musíme v krajském rozpočtu alespoň trošku nahradit, takže jsme škrtli zhruba 3 a půl procenta výkonu, což je úspora nějakých 35 milionů korun." </w:t>
      </w:r>
    </w:p>
    <w:p>
      <w:pPr/>
      <w:r>
        <w:rPr/>
        <w:t xml:space="preserve">Proto bude od 30. srpna veřejná doprava optimalizována. Neznamená to ale, že by to nějak výrazně pocítili cestující. Spíše se jedna o slučování a vylepšování stávajících spojů. Zrušeny byly jen ty nevytížené.</w:t>
      </w:r>
    </w:p>
    <w:p>
      <w:pPr/>
      <w:r>
        <w:rPr>
          <w:b w:val="1"/>
          <w:bCs w:val="1"/>
        </w:rPr>
        <w:t xml:space="preserve">Aleš Stejskal, jednatel společnosti KODIS: </w:t>
      </w:r>
      <w:r>
        <w:rPr/>
        <w:t xml:space="preserve">"Samozřejmě jsme vycházeli z čísel, která máme k dispozici z období před covidem, ale i tady se našla celá řada spojů, která byla vytížená velice málo, takže tady jsme šetřili. Šetření jsme dosáhli i spojováním linek." </w:t>
      </w:r>
    </w:p>
    <w:p>
      <w:pPr/>
      <w:r>
        <w:rPr/>
        <w:t xml:space="preserve">Novinkou bude také aplikace do mobilních telefonů, která bude plnit více funkcí.</w:t>
      </w:r>
    </w:p>
    <w:p>
      <w:pPr/>
      <w:r>
        <w:rPr>
          <w:b w:val="1"/>
          <w:bCs w:val="1"/>
        </w:rPr>
        <w:t xml:space="preserve">Aleš Stejskal, jednatel společnosti KODIS:</w:t>
      </w:r>
      <w:r>
        <w:rPr/>
        <w:t xml:space="preserve"> "Její jedinečnost spočívá v tom, že na základě vyhledaného spojení umožní i prodej jízdenky v podobě QR kódu."</w:t>
      </w:r>
    </w:p>
    <w:p>
      <w:pPr/>
      <w:r>
        <w:rPr/>
        <w:t xml:space="preserve">ODIS se také snaží, aby se co nejevíce využívaly bezkontaktní způsoby prodeje jízdenek. V některých obcích s rozšířenou působností proto budou mít senioři možnost si vyřídit ODISku přímo na úřadu.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97/cestujici-ve-verejne-doprave-ms-kraje-cekaji-zmeny-mene-vyuzivane-linky-budou-zruseny-nebo-slou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2026-10-29T04:26:15+01:00</dcterms:created>
  <dcterms:modified xsi:type="dcterms:W3CDTF">2026-10-29T04:26:15+01:00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