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Z důvodu zlepšující se situace ve výskytu nemoci covid-19 na území Moravskoslezského kraje, zejména pak v okresu Karviná, Obecní úřad Stonava rozšiřuje  svou činnost pro styk s veřejností při dodržení platných hygienických opatření. Tzn. dezinfekce rukou, vzájemný odstup 2 metry a nutnost používaní roušek nebo jiné ochrany dýchacích cest.  Radnice zároveň informuje občany o možnosti  podání žádosti o dotaci z Programu k poskytnutí dotace vlastníkům budov v obci Stonavav průběhu měsíce září. Žádosti budou přijímány v úředních dnech, pondělí a středa v zasedací místnosti v přízemí obecního úřadu. Bližší informace naleznete na webových stránkách obce.</w:t>
      </w:r>
    </w:p>
    <w:p>
      <w:pPr/>
      <w:r>
        <w:rPr/>
        <w:t xml:space="preserve">Fotbalový klub SK Stonava pořádá v pondělí  7. září v 16 hodin na hřišti SK Stonava nábor kluků a holek do svých týmů. Jedná se především o ročníky 2012 –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02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2026-06-28T02:56:07+02:00</dcterms:created>
  <dcterms:modified xsi:type="dcterms:W3CDTF">2026-06-28T02:56:07+02:00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