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novou kryptokonferenci ChainCamp</w:t>
      </w:r>
    </w:p>
    <w:p>
      <w:pPr/>
      <w:r>
        <w:rPr/>
        <w:t xml:space="preserve">Čistě náhodou vznikla v hlavě Martina Kuchaře myšlenka Chaincampu, tedy místa, kde by se potkali lidé, kteří blockchainovým technologiím rozumí s těmi, kteří by se je rádi naučili používat.</w:t>
      </w:r>
    </w:p>
    <w:p>
      <w:pPr/>
      <w:r>
        <w:rPr>
          <w:b w:val="1"/>
          <w:bCs w:val="1"/>
        </w:rPr>
        <w:t xml:space="preserve">Martin Kuchař, organizátor ChainCampu:</w:t>
      </w:r>
      <w:r>
        <w:rPr/>
        <w:t xml:space="preserve"> „Mým cílem bylo jim to místo poskytnout. Vytvořili jsme konferenci, na které jsou experti nejenom z Česka ale také ze Slovenska, laická veřejnost, jak poučenější, tak méně."</w:t>
      </w:r>
    </w:p>
    <w:p>
      <w:pPr/>
      <w:r>
        <w:rPr/>
        <w:t xml:space="preserve">Návštěvníci workshopu si například mohli zakoupit Bitcoin nebo jej dostat do svojí peněženky. U stánku Paralelní Polis si pak mohli vyzkoušet, jak jednoduché a rychlé je, si za kryptoměny koupit například kafe nebo panini.</w:t>
      </w:r>
    </w:p>
    <w:p>
      <w:pPr/>
      <w:r>
        <w:rPr>
          <w:b w:val="1"/>
          <w:bCs w:val="1"/>
        </w:rPr>
        <w:t xml:space="preserve">Mário Havel, Paralelní Polis</w:t>
      </w:r>
      <w:r>
        <w:rPr/>
        <w:t xml:space="preserve">: „Je to velmi jednoduché. Tato zázračna krabička, bleskomat, vám z vašich štátných inflačních peniez zrobí krásný deflační Bitcoin. Tady dáte mince nebo bankvku, zjaví sa qr kód a okamžitě vám prídů. Vezme to půl minuty, kúpit si kávu za Bitcoin.“</w:t>
      </w:r>
    </w:p>
    <w:p>
      <w:pPr/>
      <w:r>
        <w:rPr>
          <w:b w:val="1"/>
          <w:bCs w:val="1"/>
        </w:rPr>
        <w:t xml:space="preserve">Radim Kozub, Blockchain Legal:</w:t>
      </w:r>
      <w:r>
        <w:rPr/>
        <w:t xml:space="preserve"> „Jsem úplně otřesený v dobrém slova smyslu. Kafe za Bitcoin jsem ještě v Ostravě neměl.“</w:t>
      </w:r>
    </w:p>
    <w:p>
      <w:pPr/>
      <w:r>
        <w:rPr/>
        <w:t xml:space="preserve">Na konferenci vystoupila řada předních ekonomů, kteří vysvětlili problémy dnešní ekonomiky, především kvantitativního uvolňování a proč právě Bitcoin je alternativou k dnešnímu finančnímu uspořádání.</w:t>
      </w:r>
    </w:p>
    <w:p>
      <w:pPr/>
      <w:r>
        <w:rPr>
          <w:b w:val="1"/>
          <w:bCs w:val="1"/>
        </w:rPr>
        <w:t xml:space="preserve">Dominik Stroukal, hlavní ekonom finanční skupiny Roklen</w:t>
      </w:r>
      <w:r>
        <w:rPr/>
        <w:t xml:space="preserve">: „Teď jsme vymysleli něco, co je omezené jak zlato, akorát je to digitální, je atraktivnější tím, že je na počítačích a může se to víc líbit mladším lidem. Bitcoin je zatím strašně malý, tržní kapitalizací asi poloviční než Tesla. Ve srovnání s českou korunou asi jako její hotovost v oběhu. Proto říkáme, že to zatím nejsou ještě peníze... říkáme, že to jsou peníze budoucnosti. Má to všechny dobré vlastnosti k tomu, aby se tak stalo."</w:t>
      </w:r>
    </w:p>
    <w:p>
      <w:pPr/>
      <w:r>
        <w:rPr/>
        <w:t xml:space="preserve">Proč je Bitcoin zlatem mileniálů a proč dává investice do Bitcoinu smysl, vysvětlil na zaplněné přednášce Jakub Vejmola alias Kicom z youtubového kryptokanálu.</w:t>
      </w:r>
    </w:p>
    <w:p>
      <w:pPr/>
      <w:r>
        <w:rPr>
          <w:b w:val="1"/>
          <w:bCs w:val="1"/>
        </w:rPr>
        <w:t xml:space="preserve">Jakub Vejmola, tvůrce Bitcoinovýho kanálu a YouTuber</w:t>
      </w:r>
      <w:r>
        <w:rPr/>
        <w:t xml:space="preserve">: „Já si myslím, že nejdůležitější je, si prostě ten Bitcoin vyzkoušet, udělat si tu transakci a myslím, že když to ti lidi ukážou dalším lidem, může se jim to zalíbit. A to je pak už jednoduchá adopce pro další lidi."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731/ostrava-hostila-novou-kryptokonferenci-chain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2026-07-06T14:04:53+02:00</dcterms:created>
  <dcterms:modified xsi:type="dcterms:W3CDTF">2026-07-06T14:04:53+02:00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