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8.1.2020, 13:13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Listování láká zajímavou formou děti ke čtení</w:t>
      </w:r>
    </w:p>
    <w:p>
      <w:pPr/>
      <w:r>
        <w:rPr/>
        <w:t xml:space="preserve">Stonavští školáci jsou pravidelnými návštěvníky místní knihovny nejen ve svém volném čase, ale také v rámci výuky. </w:t>
      </w:r>
    </w:p>
    <w:p>
      <w:pPr/>
      <w:r>
        <w:rPr/>
        <w:t xml:space="preserve">„My jsme velice rádi, že v prostorách naší školy jen umístěna knihovna, protože my toho využíváme právě pro naše hodiny českého jazyka. Pravidelně jednou měsíčně chodíme v rámci hodin českého jazyka do knihovny, střídáme se na prvním stupni všechny třídy,”řekla zástupkyně ředitelky ZŠ a MŠ Stonava Elen Wawrzyková.</w:t>
      </w:r>
    </w:p>
    <w:p>
      <w:pPr/>
      <w:r>
        <w:rPr/>
        <w:t xml:space="preserve">„Já mám ráda knížku Deník malého poseroutky.” „Já čtu Máša a medvěd.” „Já mám ráda pohádky, které mají nějaký krásný děj.” „Já mám ráda příběhy z přírody,” konstatovali stonavští školáci.</w:t>
      </w:r>
    </w:p>
    <w:p>
      <w:pPr/>
      <w:r>
        <w:rPr/>
        <w:t xml:space="preserve">Stonavská knihovna  navíc pro školáky pořádá různé akce, v prosinci to bylo listování.</w:t>
      </w:r>
    </w:p>
    <w:p>
      <w:pPr/>
      <w:r>
        <w:rPr/>
        <w:t xml:space="preserve">„Statutární město Karviná realizuje projekt místní akční plán rozvoje vzdělávání v ORP Karviná 2. To ORP znamená obec s rozšířenou působností, spadá tam dokonce obec Stonava, Dětmarovice a Petrovice u Karviné a právě díky tomuto projektu můžeme přivítat i v těchto obcích Listování,“ řekla zástupkyně ředitelky Regionální knihovny Karviná Svatava Sukopová.</w:t>
      </w:r>
    </w:p>
    <w:p>
      <w:pPr/>
      <w:r>
        <w:rPr/>
        <w:t xml:space="preserve">Listování je zhruba hodinové divadelní vystoupení, ve kterém je přenášen děj knihy, jazyk autora a atmosféra dané literatury na obecenstvo.</w:t>
      </w:r>
    </w:p>
    <w:p>
      <w:pPr/>
      <w:r>
        <w:rPr/>
        <w:t xml:space="preserve">„Tento projekt jsme stvořili před 18 lety, původně byl určen pro dospělé. Pak jsme zjistili, že se to dá velmi dobře využít pro děti, protože vlastně přivést děti ke čtení a ke knížkám je v dnešní době velmi důležité,“ řekl herec Pavel Oubram.</w:t>
      </w:r>
    </w:p>
    <w:p>
      <w:pPr/>
      <w:r>
        <w:rPr/>
        <w:t xml:space="preserve">„Takové akce mají velký vliv, protože dítě samo o sobě si neumí knížku vybrat, ale když přijdou herci nebo dokonce sám spisovatel, tak to dítě si to  zapamatuje na celý život,“ konstatovala vedoucí stonavské knihovny Marta Orszuliková.</w:t>
      </w:r>
    </w:p>
    <w:p>
      <w:pPr/>
      <w:r>
        <w:rPr/>
        <w:t xml:space="preserve">„Dneska děláme knihu která se jmenuje Klofáci, je to ze série Pachatelé dobrých skutků, napsal ji Miloš Kratochvíl. Je to kniha o dvou klucích, kteří chtějí páchat dobré skutky. Někdy se jim to povede, někdy méně, někdy to skončí naprostou katastrofou,“ vysvětlil Pavel Oubram.</w:t>
      </w:r>
    </w:p>
    <w:p>
      <w:pPr/>
      <w:r>
        <w:rPr/>
        <w:t xml:space="preserve">V rámci projektu místního akčního plánu rozvoje vzdělávání v ORP Karviná 2 není realizováno jen listování.</w:t>
      </w:r>
    </w:p>
    <w:p>
      <w:pPr/>
      <w:r>
        <w:rPr/>
        <w:t xml:space="preserve">„Je to neuvěřitelná spousta dalších akcí, které se realizují pro žáky základních škol v těchto obcích a Karviné. Jsou tam rodilí mluvčí do škol, jsou to zážitkové programy, kde se mohou školy přihlásit a se svými žáky tam jet, různé matematické soutěže, soutěže češtinářské, ale také občanská gramotnost a inkluze.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1836/listovani-laka-zajimavou-formou-deti-ke-ct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2026-05-11T18:46:36+02:00</dcterms:created>
  <dcterms:modified xsi:type="dcterms:W3CDTF">2026-05-11T18:46:36+02:00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