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15.9.2020,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Lidem se po rekonstrukci opět otevřela akropole archeoparku</w:t>
      </w:r>
    </w:p>
    <w:p>
      <w:pPr/>
      <w:r>
        <w:rPr>
          <w:b w:val="1"/>
          <w:bCs w:val="1"/>
        </w:rPr>
        <w:t xml:space="preserve">Lenka Ježová Bichlerová, mluvčí Muzea Těšínska:</w:t>
      </w:r>
      <w:r>
        <w:rPr/>
        <w:t xml:space="preserve"> “Revitalizace archeoparku spadá do projektu Toulky údolím Olše a my jsme díky tomu mohli zrekonstruovat opevnění, které se tady vyskytuje v akropoli. Jedná se o komorovou hradbu, palisádu a o obrannou věž. Vzhledem k tomu, že stojíme na archeologickém nalezišti a protože kdysi tady Hradiště opravdu stálo, tak bylo nutné provést archeologický výzkum. Ten započal v roce 2018, pokračoval i v roce 2019 a samotné stavební práce tudíž mohly začít až v červenci loňského roku.”</w:t>
      </w:r>
    </w:p>
    <w:p>
      <w:pPr/>
      <w:r>
        <w:rPr/>
        <w:t xml:space="preserve">První den po rekonstrukci se setkal s velkým zájmem. </w:t>
      </w:r>
    </w:p>
    <w:p>
      <w:pPr/>
      <w:r>
        <w:rPr>
          <w:b w:val="1"/>
          <w:bCs w:val="1"/>
        </w:rPr>
        <w:t xml:space="preserve">Lenka Ježová Bichlerová, mluvčí Muzea Těšínska:</w:t>
      </w:r>
      <w:r>
        <w:rPr/>
        <w:t xml:space="preserve"> “Pro návštěvníky jsme si připravili program s názvem Bránou do minulosti. Pozvali jsme skupiny, které se zabývají living history. Nabízejí návštěvníkům ukázku života starých Slovanů. Jedná se například o zpracování kopřivy, ukázku toho, jak se z ní tkalo, jak se vyráběly oděvy. Také mohou návštěvníci vidět, jak se razily mince. Děti si mohou vyzkoušet lukostřelbu, hrnčířské práce.”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“Šli jsme do domečku, tam jsme se koukali. Pak jsme šli bojovat a teď možná půjdeme střílet lukem.”</w:t>
      </w:r>
    </w:p>
    <w:p>
      <w:pPr/>
      <w:r>
        <w:rPr/>
        <w:t xml:space="preserve">“Já jsem přijel z Havířova. Jsem tady poprvé a vypadá to zatím dobře. Hlavně jsme jeli kvůli dětem a akci Moravskoslezského kraje Památky zdarma.”</w:t>
      </w:r>
    </w:p>
    <w:p>
      <w:pPr/>
      <w:r>
        <w:rPr/>
        <w:t xml:space="preserve">“Moc se mi tady líbí a zaujalo mě tady to psaní do vosku. Takže je to tady super a rozhodně bych tady chtěla přijít ještě někdy.”</w:t>
      </w:r>
    </w:p>
    <w:p>
      <w:pPr/>
      <w:r>
        <w:rPr/>
        <w:t xml:space="preserve">“My jsme přijeli z Těšína. Moc se nám to líbí, máme výlet s dětmi. Dětem se nejvíce líbí střílení z luku.”</w:t>
      </w:r>
    </w:p>
    <w:p>
      <w:pPr/>
      <w:r>
        <w:rPr>
          <w:b w:val="1"/>
          <w:bCs w:val="1"/>
        </w:rPr>
        <w:t xml:space="preserve">Lenka Ježová Bichlerová, mluvčí Muzea Těšínska:</w:t>
      </w:r>
      <w:r>
        <w:rPr/>
        <w:t xml:space="preserve"> “Archeopark mohou návštěvníci navštívit každý den kromě pondělí. Od úterý do pátku máme otevřeno do 16 hodin o víkendech od 9 do 17 hodin. Do konce října, kdy bude otevřený i venkovní areál, plánujeme spoustu akcí. Každý druhý víkend budeme vyrábět s dětmi, budeme mít různé tvořivé dílny. 26. září plánujeme velikou akci se skupinou historického šermu Tizon. Top bude tradiční akce ke dni svatého Václava. Rovněž tento den proběhne i polní mše.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881/lidem-se-po-rekonstrukci-opet-otevrela-akropole-archeo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2026-05-02T18:22:14+02:00</dcterms:created>
  <dcterms:modified xsi:type="dcterms:W3CDTF">2026-05-02T18:22:14+02:00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