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25.9.2020,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Bruntál patří mezi památky se vstupem zdarma až do konce října</w:t>
      </w:r>
    </w:p>
    <w:p>
      <w:pPr/>
      <w:r>
        <w:rPr/>
        <w:t xml:space="preserve">ZámekBruntál, původně pozdně gotický hrad, byl nejprve renesančněpřebudován a koncem 18. století barokně přestavěn. Vynikápředevším svou zajímavou dispozicí ve tvaru kruhové výseče srenesančním arkádovým nádvořím. Je také památkou, kterou aždo konce října můžete navštívit bez vstupného.</w:t>
      </w:r>
    </w:p>
    <w:p>
      <w:pPr/>
      <w:r>
        <w:rPr>
          <w:b w:val="1"/>
          <w:bCs w:val="1"/>
        </w:rPr>
        <w:t xml:space="preserve">JitkaKoščáková, ředitelka Muzea Bruntál: </w:t>
      </w:r>
      <w:r>
        <w:rPr/>
        <w:t xml:space="preserve">„Ano, máme vstup dozámku zdarma, samozřejmě, projevilo se to třeba na začátkuzáří, kdy byla opravdu velká návšětvnost a dnes s tou dnešnísituací to zase trošičku začíná klesat.“</w:t>
      </w:r>
    </w:p>
    <w:p>
      <w:pPr/>
      <w:r>
        <w:rPr/>
        <w:t xml:space="preserve">Nazámku právě nyní probíhá zásadní rekonstrukce všechexteriérů, zámeckých zahrad včetně plotů, zahradního jezírkaa všech dalších objektů. Zpřístupněn veřejnosti bude taképodzemní vojenský kryt z roku 1942. </w:t>
      </w:r>
    </w:p>
    <w:p>
      <w:pPr/>
      <w:r>
        <w:rPr>
          <w:b w:val="1"/>
          <w:bCs w:val="1"/>
        </w:rPr>
        <w:t xml:space="preserve">JitkaKoščáková, ředitelka Muzea Bruntál: </w:t>
      </w:r>
      <w:r>
        <w:rPr/>
        <w:t xml:space="preserve">„Vlastně tady probíhárevitalizace zámeckého parku, je to projekt, podpořený zevropských fondů, jsme rádi, že se nám podaří celkově upravitcelý zámecký park. Je to samozřejmě od výsadeb, jak vidíme,stojíme už na upraveném chodníku, takže vlastně veškerékomunikační trasy jsou upravené a taky travní porosty, došlotady taky k přemístění soch, devíti alegorických soch, 4 byly vtomto prostoru, dalších 5 bylo v druhé části zámku a dneska jemáme osazené tady v tom předním parteru zámeckého parku. Anejvětší položkou vlastně celé tady té revitalizace je opravazámeckého oplocení. Opravy se dočkají také dvě bašty, u jednéz nich zrovna stojíme, která bude zpřístupněna a chceme tamudělat i drobnou expozici, kterou by si návštěvníci procházelisami.“  </w:t>
      </w:r>
    </w:p>
    <w:p>
      <w:pPr/>
      <w:r>
        <w:rPr/>
        <w:t xml:space="preserve">Včervnu byla dokončena první část rekonstrukce opravou unikátníhoobjektu zámecké salla tereny.</w:t>
      </w:r>
    </w:p>
    <w:p>
      <w:pPr/>
      <w:r>
        <w:rPr>
          <w:b w:val="1"/>
          <w:bCs w:val="1"/>
        </w:rPr>
        <w:t xml:space="preserve">PetrRys (STAN), starosta Bruntálu: </w:t>
      </w:r>
      <w:r>
        <w:rPr/>
        <w:t xml:space="preserve">„Těším se až sem lidé budoumoci chodit, odpočívat, až si budou prohlížet salu terrenu a ažtady bude se konat mnoho kulturních akcí.“</w:t>
      </w:r>
    </w:p>
    <w:p>
      <w:pPr/>
      <w:r>
        <w:rPr>
          <w:b w:val="1"/>
          <w:bCs w:val="1"/>
        </w:rPr>
        <w:t xml:space="preserve">JitkaKoščáková, ředitelka Muzea Bruntál: </w:t>
      </w:r>
      <w:r>
        <w:rPr/>
        <w:t xml:space="preserve">„Bude to zde využívánojak pro návštěvníky muzea, tak vlastně pro občany města,protože jsou to tak pěkné prostory, že si myslím, že tady mohoubýt konány svatby.“</w:t>
      </w:r>
    </w:p>
    <w:p>
      <w:pPr/>
      <w:r>
        <w:rPr/>
        <w:t xml:space="preserve">Ipřes rekonstrukce je zámek v plném provozu, probíhají prohlídkya ve výstavních síních zajímavé výstavy. Jednou z nich jevýstava k 350. výročí úmrtí J.A.Komenského.</w:t>
      </w:r>
    </w:p>
    <w:p>
      <w:pPr/>
      <w:r>
        <w:rPr>
          <w:b w:val="1"/>
          <w:bCs w:val="1"/>
        </w:rPr>
        <w:t xml:space="preserve">JanaLesáková, autorka výstavy: </w:t>
      </w:r>
      <w:r>
        <w:rPr/>
        <w:t xml:space="preserve">„V prvé části výstavyuvidíte bannery, na kterých je vlastně celý jeho život, jehodílo a veškeré informace k Janu Amosi Komenskému. V dalšíčásti výstavy máme zapůjčenou soukromou sbírku slabikářů,která se samozřejmě tématem k této výstavě hodí, a vposlední části máme zapůjčenou soudobou třídu. Je tedytrošičku mladší, je z Rakouska – Uherska, ale myslíme si,že i to k tomu tématu patří.“</w:t>
      </w:r>
    </w:p>
    <w:p>
      <w:pPr/>
      <w:r>
        <w:rPr>
          <w:b w:val="1"/>
          <w:bCs w:val="1"/>
        </w:rPr>
        <w:t xml:space="preserve">ZdenkaMarkovičová, sběratelka: </w:t>
      </w:r>
      <w:r>
        <w:rPr/>
        <w:t xml:space="preserve">„Sbírku jsem začala sbírat v roce2002. Začala jsem v Kosovu, kdy jsem pobývala na území Kosovajako voják z povolání a v současné době má sbírka kolem250 kusů.“</w:t>
      </w:r>
    </w:p>
    <w:p>
      <w:pPr/>
      <w:r>
        <w:rPr/>
        <w:t xml:space="preserve">Vevelkém sále zámku byla nedávno otevřena výstava významnépolské malířky Hanny Bakula.</w:t>
      </w:r>
    </w:p>
    <w:p>
      <w:pPr/>
      <w:r>
        <w:rPr>
          <w:b w:val="1"/>
          <w:bCs w:val="1"/>
        </w:rPr>
        <w:t xml:space="preserve">WojciechDominiak, ředitel muzea Prudnik: </w:t>
      </w:r>
      <w:r>
        <w:rPr/>
        <w:t xml:space="preserve">„Je to velice výjimečnávýstava protože je to druhá výstava Hanny Bakuly v Čechách,Odhalujeme dědictví polsko - českého pohraničí.“</w:t>
      </w:r>
    </w:p>
    <w:p>
      <w:pPr/>
      <w:r>
        <w:rPr>
          <w:b w:val="1"/>
          <w:bCs w:val="1"/>
        </w:rPr>
        <w:t xml:space="preserve">HannaBakula, malířka: </w:t>
      </w:r>
      <w:r>
        <w:rPr/>
        <w:t xml:space="preserve">„Jsou to moje obrazy, oleje, pastely a akvarely.Jsem z Varšavy, kde jsem vystudovala výtvarnou akademii. Mám mocráda Čechy a moc se mi tu líbí a je to pro mě velký, velkýprožitek.“ </w:t>
      </w:r>
    </w:p>
    <w:p>
      <w:pPr/>
      <w:r>
        <w:rPr/>
        <w:t xml:space="preserve">Zámekje ve správě Muzea Bruntál, které zde také sídlí. V jehoprostorách byly mimo jiné natáčeny také české pohádky Císařa tambor a Zlatník Ondra. Na svých cestách do Jeseníků zámek vBruntále určitě nevynechejte.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061/zamek-bruntal-patri-mezi-pamatky-se-vstupem-zdarma-az-do-konce-rij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2026-08-07T17:27:21+02:00</dcterms:created>
  <dcterms:modified xsi:type="dcterms:W3CDTF">2026-08-07T17:27:21+02:00</dcterms:modified>
</cp:coreProperties>
</file>

<file path=docProps/custom.xml><?xml version="1.0" encoding="utf-8"?>
<Properties xmlns="http://schemas.openxmlformats.org/officeDocument/2006/custom-properties" xmlns:vt="http://schemas.openxmlformats.org/officeDocument/2006/docPropsVTypes"/>
</file>