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ve Studénce se rozloučila s létem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 Studénka:</w:t>
      </w:r>
      <w:r>
        <w:rPr>
          <w:i w:val="1"/>
          <w:iCs w:val="1"/>
        </w:rPr>
        <w:t xml:space="preserve">„Cílem toho bylo se pobavit a seznámit veřejnost s naší prací, aby lidé věděli, co děláme, jaké máme starosti a radosti, co by mohli třeba někdy potřebovat. My jsme se také chtěli seznámit s veřejností. Akci jsme pojali také jako poděkování pro pracovníky, protože jsme rádi, že se můžeme takto scházet.“</w:t>
      </w:r>
    </w:p>
    <w:p>
      <w:pPr/>
      <w:r>
        <w:rPr>
          <w:b w:val="1"/>
          <w:bCs w:val="1"/>
          <w:i w:val="1"/>
          <w:iCs w:val="1"/>
        </w:rPr>
        <w:t xml:space="preserve">Lukáš Curylo, ředitel Charity ČR</w:t>
      </w:r>
      <w:r>
        <w:rPr>
          <w:i w:val="1"/>
          <w:iCs w:val="1"/>
        </w:rPr>
        <w:t xml:space="preserve">: „Jsem nesmírně rád, že Charita kromě své běžné činnosti, což je zajišťování zdravotních a sociálních služeb ve Studénce a okolí, dělá také aktivity komunitního rázu právě jako je tato akce, kdy charita může odprezentovat nové služby a také může s lidmi pohovořit o tom co nabízí, a jak lidem může pomoci v jejich situacích.“</w:t>
      </w:r>
    </w:p>
    <w:p>
      <w:pPr/>
      <w:r>
        <w:rPr/>
        <w:t xml:space="preserve">Vzhledem ke stávající pandemii se klienti charity museli akce účastnit jen nepřímo. Hudbu si tak mohli poslechnout alespoň z terasy budovy.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 Studénka:</w:t>
      </w:r>
      <w:r>
        <w:rPr>
          <w:i w:val="1"/>
          <w:iCs w:val="1"/>
        </w:rPr>
        <w:t xml:space="preserve">„Klienti se akce přímo neúčastní, jsou na terase, kde akci sledují s povzdáli. Samozřejmě nějaké dobroty také dostanou. Nechtěli jsme je brát takhle na veřejnost, aby se nenakazili.“</w:t>
      </w:r>
    </w:p>
    <w:p>
      <w:pPr/>
      <w:r>
        <w:rPr/>
        <w:t xml:space="preserve">Charita ročně pořádá řadu akcí určených jak pro své klienty, tak pro veřejnost. Letošní první ročník se setkal s úspěchem. Příští rok by se tak mohl znovu zopakovat.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071/charita-ve-studence-se-rozloucila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2026-10-07T08:30:54+02:00</dcterms:created>
  <dcterms:modified xsi:type="dcterms:W3CDTF">2026-10-07T08:30:54+02:00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