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byty, kanceláře a zahrádky na střeše. Ostrava bude mít nový polyfunkční dům</w:t>
      </w:r>
    </w:p>
    <w:p>
      <w:pPr/>
      <w:r>
        <w:rPr/>
        <w:t xml:space="preserve">V Ostravě vzniknou nové byty a kanceláře. A to ve zbrusu novém polyfunkčním domě, který vznikne na pozemku na rohu ulic Českobratrská a Nádražní. Zastupitelé obvodu Moravská Ostrava a Přívoz už schválili jeho prodej.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“Jedná se o nějakých 130 metrů čtverečních. Tento dům bude sousedit s Janáčkovou konzervatoří, se kterou zástupci investora také jednali a dohodli se, že v budově polyfunkčního domu bude také stravovací zařízení, které budou využívat studenti a zaměstnanci školy. Janáčkova konzervatoř totiž dlouhodobě takovéto zařízení postrádá.” </w:t>
      </w:r>
    </w:p>
    <w:p>
      <w:pPr/>
      <w:r>
        <w:rPr/>
        <w:t xml:space="preserve">Nová budova vznikne tady na tomto místě a bude mít zelenou střechu upravenou tak, aby na ni mohly vzniknout zahrádky.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“Investor také počítá s vybudováním podzemních garáží a bude zde také prostor pro úschovnu kol.”</w:t>
      </w:r>
    </w:p>
    <w:p>
      <w:pPr/>
      <w:r>
        <w:rPr/>
        <w:t xml:space="preserve">Co se týká počtu bytů, to se ještě bude upřesňovat.</w:t>
      </w:r>
    </w:p>
    <w:p>
      <w:pPr/>
      <w:r>
        <w:rPr>
          <w:b w:val="1"/>
          <w:bCs w:val="1"/>
        </w:rPr>
        <w:t xml:space="preserve">Michal Jelínek, </w:t>
      </w:r>
      <w:r>
        <w:rPr>
          <w:b w:val="1"/>
          <w:bCs w:val="1"/>
        </w:rPr>
        <w:t xml:space="preserve">DEEPLEXUS INVESTMENTS</w:t>
      </w:r>
      <w:r>
        <w:rPr>
          <w:b w:val="1"/>
          <w:bCs w:val="1"/>
        </w:rPr>
        <w:t xml:space="preserve">: </w:t>
      </w:r>
      <w:r>
        <w:rPr/>
        <w:t xml:space="preserve">“Byl tam požadavek některých zástupců města, abysme udělali více bytů na úkor kanceláří, což vzhledem k současné covid situaci to asi dává i ekonomický smysl. Dneska ten plán počítá s cca 40 byty, ale to se fakt ještě může změnit.”</w:t>
      </w:r>
    </w:p>
    <w:p>
      <w:pPr/>
      <w:r>
        <w:rPr/>
        <w:t xml:space="preserve">Stavět by se mělo začít nejpozději v roce 2023 ihned poté, co investor získá potřebná stavební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161/nove-byty-kancelare-a-zahradky-na-strese-ostrava-bude-mit-novy-polyfunk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