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Dobová kuchyně i hudba provázely návštěvníky Hradního hodování na Sovinci</w:t>
      </w:r>
    </w:p>
    <w:p>
      <w:pPr/>
      <w:r>
        <w:rPr/>
        <w:t xml:space="preserve">Dobová hudba a vůně všeho druhu selinuly všemi nádvořími hradu. Vybrat si mohli milovníci masa ivegetariáni.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„Návštěvníci můžou ochutnat spoustu dobrého jídla a pití,ať už co se týká pití, tak tu máme výbornou hradní medovinu,dále svařák na zahřátí, z jídel doporučuju výbornágrilovaná žebra, a pak, jak můžete vidět tady z mnou, tak mámetady dobovou kuchyni, kde můžete ochutnat různá dobová jídla.</w:t>
      </w:r>
    </w:p>
    <w:p>
      <w:pPr/>
      <w:r>
        <w:rPr/>
        <w:t xml:space="preserve">Žádná akce na Sovinci se neobejdebez historického programu. Toho se aktivně mohli účastnit inávštěvníci.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„Máme i doprovodný program, který probíhá na pátém nádvoří,během kterého návštěvníci po celý den spatří úžasnétanečnice historických tanců Perchty von Bladen, dálemušketýrskou jednotku Freie Flechter a v neposlední řadě tu mámenašeho tradičního sokolníka Ondru a také tu máme ještěvýborné šermíře Memento Mori z Uherského Ostrohu.</w:t>
      </w:r>
    </w:p>
    <w:p>
      <w:pPr/>
      <w:r>
        <w:rPr>
          <w:b w:val="1"/>
          <w:bCs w:val="1"/>
        </w:rPr>
        <w:t xml:space="preserve">Barbora Fucimanová, dobová kuchyně,Olomouc: </w:t>
      </w:r>
      <w:r>
        <w:rPr/>
        <w:t xml:space="preserve">"Máme tady pučálku, to je naklíčený hrách, smaženýna sádle, pak tu máme ptáky v těstě pečené, to je směskuřecího masa s rozinkami, sušenými švestkami, dochucené je toskořicí, muškátovým květem a muškátovým oříškem, zabalenéve vinném těstíčku, dále tady je paštika, paštika je drůbeží,jsou tu kuřecí játra, anglická slanina, cibulka a brusinky,máčené ve víně. Na ohni děláme placky a tady máme dva různédruhy mázu a to je česnekový máz, což je tvaroh s česnekem amedový máz, což je tvaroh s medem.“</w:t>
      </w:r>
    </w:p>
    <w:p>
      <w:pPr/>
      <w:r>
        <w:rPr>
          <w:b w:val="1"/>
          <w:bCs w:val="1"/>
        </w:rPr>
        <w:t xml:space="preserve">Anketa, návštěvníci hradu: </w:t>
      </w:r>
      <w:r>
        <w:rPr/>
        <w:t xml:space="preserve">„Tadymají dobrý úplně všechno, krásné originální recepty a jáosobně nejradši chodím na ty placky.“</w:t>
      </w:r>
    </w:p>
    <w:p>
      <w:pPr/>
      <w:r>
        <w:rPr/>
        <w:t xml:space="preserve">„Ochutnali jsme paštiku, ta bylavynikající, pak jsme ochutnali ptáčka, který chutnal jak panenkaa jelikož jsme rodina všežravců, takže nám to všechno strašněchutnalo.“</w:t>
      </w:r>
    </w:p>
    <w:p>
      <w:pPr/>
      <w:r>
        <w:rPr/>
        <w:t xml:space="preserve">„Placky, ty placky v česnekovéomáčce jsem si to dala, bylo vynikající ale ještě ta pučálkata byla vynikající. Ještě jsem si chtěla přidat ale pak jsem siříkala ať mají taky druzí.“</w:t>
      </w:r>
    </w:p>
    <w:p>
      <w:pPr/>
      <w:r>
        <w:rPr/>
        <w:t xml:space="preserve">„Já jsem ochutnala paštičku sbrusinkama a dcera ochutnala klíčený hrášek.“</w:t>
      </w:r>
    </w:p>
    <w:p>
      <w:pPr/>
      <w:r>
        <w:rPr/>
        <w:t xml:space="preserve">„Placku.“</w:t>
      </w:r>
    </w:p>
    <w:p>
      <w:pPr/>
      <w:r>
        <w:rPr/>
        <w:t xml:space="preserve">„Pečený hrášek.“</w:t>
      </w:r>
    </w:p>
    <w:p>
      <w:pPr/>
      <w:r>
        <w:rPr/>
        <w:t xml:space="preserve">Pravidelnou součástí hradních akcíse stává také Sovinecký rébus, který zabaví všechny děti.</w:t>
      </w:r>
    </w:p>
    <w:p>
      <w:pPr/>
      <w:r>
        <w:rPr>
          <w:b w:val="1"/>
          <w:bCs w:val="1"/>
        </w:rPr>
        <w:t xml:space="preserve">Pavlína Rosulková, průvodkyně:</w:t>
      </w:r>
      <w:r>
        <w:rPr/>
        <w:t xml:space="preserve">„Hradní rébus je hra pro děti. Na každém nádvoří jeschovaný nějaký obrázek, tematicky naladěný na téma celéhotoho víkendu, a děti mají seznam všech obrázků,hledají je,napíšou, kde každý našli a za odměnu dostanou něco pěkného.“</w:t>
      </w:r>
    </w:p>
    <w:p>
      <w:pPr/>
      <w:r>
        <w:rPr/>
        <w:t xml:space="preserve">Oblíbeným zpestřením akce bylytaké ukázky živé přírody.</w:t>
      </w:r>
    </w:p>
    <w:p>
      <w:pPr/>
      <w:r>
        <w:rPr>
          <w:b w:val="1"/>
          <w:bCs w:val="1"/>
        </w:rPr>
        <w:t xml:space="preserve">Ondra Csik, sokolník:</w:t>
      </w:r>
      <w:r>
        <w:rPr/>
        <w:t xml:space="preserve"> „Na téhlekrásné akci tady máme dneska takovou osvětu veřejnosti, co vnaší přírodě žije. Máme tady lišku obecnou, kunu skalní,káně lesní, sovu pálenou a káně harrisovo, ta tu sice nežijeale máme ji tady a jednu vzácnou sovičku tu máme, Tito albaneboli sovu pálenou.“</w:t>
      </w:r>
    </w:p>
    <w:p>
      <w:pPr/>
      <w:r>
        <w:rPr/>
        <w:t xml:space="preserve">Jen první den akce, za deštivého achladného počasí, si našlo cestu na hrad téměř 650návštěvníků. Tento počet se v dalších dnech ještězněkolikanásobil. Navíc již v říjnu čekají na všechnyoblíbené Sokolnické lovy.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70/dobova-kuchyne-i-hudba-provazely-navstevniky-hradniho-hodovani-na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2026-06-15T04:47:03+02:00</dcterms:created>
  <dcterms:modified xsi:type="dcterms:W3CDTF">2026-06-15T04:47:03+02:00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