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5.10.2020, 08:02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Závlahu městské zeleně i úklid sněhu zvládnou nové stroje</w:t>
      </w:r>
    </w:p>
    <w:p>
      <w:pPr/>
      <w:r>
        <w:rPr/>
        <w:t xml:space="preserve">Pracovníci technických služeb se seznamují s obsluhou právě dovezených multifunkčních vozidel. Jedno auto bude využíváno při péči o veřejnou zeleň, druhé bude sloužit při úklidu komunikací, dostanou se i na chodníky a do úzkých uliček. Výbavu vozidle lze podle potřeby měnit,  nasazením radlice a zařízení na sypání soli na zimní údržbu, nebo proměnou na sklápěč na převoz různých materiálů..</w:t>
      </w:r>
    </w:p>
    <w:p>
      <w:pPr/>
      <w:r>
        <w:rPr>
          <w:b w:val="1"/>
          <w:bCs w:val="1"/>
        </w:rPr>
        <w:t xml:space="preserve">Pavel Tichý, ředitel TS Nový Jičín: </w:t>
      </w:r>
      <w:r>
        <w:rPr/>
        <w:t xml:space="preserve">“Při řešení zadání této zakázky jsme volili tu cestu, abychom v rámci příslušenství vozidel je mohli využívat celoročně.” </w:t>
      </w:r>
    </w:p>
    <w:p>
      <w:pPr/>
      <w:r>
        <w:rPr/>
        <w:t xml:space="preserve">Zvláště práce s novou technikou na zalévání může být pro obsluhu i určitou  zábavou.</w:t>
      </w:r>
    </w:p>
    <w:p>
      <w:pPr/>
      <w:r>
        <w:rPr>
          <w:b w:val="1"/>
          <w:bCs w:val="1"/>
        </w:rPr>
        <w:t xml:space="preserve">Jan Majchrak, středisko zeleně, TS Nový Jičín: </w:t>
      </w:r>
      <w:r>
        <w:rPr/>
        <w:t xml:space="preserve">“Je to hlavně nové auto, čtyřkolka s pohonem čtyři krát čtyři. Na zalévání to bude dobré, protože to má to přední rameno na zalévání a větší sud na vodu. Je to lehce ovladatelné, všude se s tím dá vjet.”  </w:t>
      </w:r>
    </w:p>
    <w:p>
      <w:pPr/>
      <w:r>
        <w:rPr>
          <w:b w:val="1"/>
          <w:bCs w:val="1"/>
        </w:rPr>
        <w:t xml:space="preserve">Jiří Vyvial, zástupce dodavatelské firmy:  </w:t>
      </w:r>
      <w:r>
        <w:rPr/>
        <w:t xml:space="preserve">“To rameno dosáhne až do výše tří a půl metru a slouží k tomu, aby se zalévaly květiny v kořenáči na sloupech veřejného osvětlení, případně z chodníků tam, kde pracovník nedosáhne.”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“Ta stávající technika už dosloužila, tudíž se nám podařilo vysoutěžit tyto dva multifunkční vozy v celkové hodnotě zhruba 6 milionů korun.”  </w:t>
      </w:r>
    </w:p>
    <w:p>
      <w:pPr/>
      <w:r>
        <w:rPr/>
        <w:t xml:space="preserve">Dvě třetiny nákladů na pořízení nových aut uhradily technické služby ze svého investičního fondu, třetina částky šla z rozpočtu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196/zavlahu-mestske-zelene-i-uklid-snehu-zvladnou-nove-stro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2026-07-07T05:00:29+02:00</dcterms:created>
  <dcterms:modified xsi:type="dcterms:W3CDTF">2026-07-07T05:00:29+02:00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