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5.10.2020,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- 5. 10. 2020</w:t>
      </w:r>
    </w:p>
    <w:p>
      <w:pPr/>
      <w:r>
        <w:rPr/>
        <w:t xml:space="preserve">Nabízíme informace, které na online tiskovém brífinku přinesli ředitelka KHS Ostrava Pavla Svrčinová a hejtman Ivo Vondrák (ANO).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212/brifink-po-jednani-krizoveho-stabu-moravskoslezskeho-kraje--5-10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2026-09-28T07:48:01+02:00</dcterms:created>
  <dcterms:modified xsi:type="dcterms:W3CDTF">2026-09-28T07:48:01+02:00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