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6.10.2020, 12:48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má první služební elektromobil, vedle něj přibude i vůz na CNG</w:t>
      </w:r>
    </w:p>
    <w:p>
      <w:pPr/>
      <w:r>
        <w:rPr/>
        <w:t xml:space="preserve">Nový Jičín využil výzvu na poskytnutí podpory alternativních způsobů dopravy, kterou  vyhlásilo ministerstvo životního prostředí prostřednictvím Státního fondu životního prostředí. Z deseti služebních vozidel teď dvě vymění za automobily s ekologickým pohonem. </w:t>
      </w:r>
    </w:p>
    <w:p>
      <w:pPr/>
      <w:r>
        <w:rPr>
          <w:b w:val="1"/>
          <w:bCs w:val="1"/>
        </w:rPr>
        <w:t xml:space="preserve">Zdeněk Petroš, vedoucí Odboru organizačního, MěÚ Nový Jičín: </w:t>
      </w:r>
      <w:r>
        <w:rPr/>
        <w:t xml:space="preserve">“My jsme se toho projektu zúčastnili a pro městský úřad jsme získali první elektromobil, která úřad má. Dotace je 40 procent z pořizovací částky. Vozidlo stálo 480 tisíc korun, skoro 200 tisíc bude dotace.” </w:t>
      </w:r>
    </w:p>
    <w:p>
      <w:pPr/>
      <w:r>
        <w:rPr/>
        <w:t xml:space="preserve">Dojezd elektromobilu je 280 kilometrů. </w:t>
      </w:r>
    </w:p>
    <w:p>
      <w:pPr/>
      <w:r>
        <w:rPr>
          <w:b w:val="1"/>
          <w:bCs w:val="1"/>
        </w:rPr>
        <w:t xml:space="preserve">Zdeněk Petroš, vedoucí Odboru organizačního, MěÚ Nový Jičín: </w:t>
      </w:r>
      <w:r>
        <w:rPr/>
        <w:t xml:space="preserve">“Využívat ho budeme především v rámci jízd po městě, kde je ta ekologie pro nás zásadní. Nahradí to dieselové vozidlo. Samozřejmě i ten provoz je úspornější, jsou zde menší náklady na opravy, olej a servisy.”  </w:t>
      </w:r>
    </w:p>
    <w:p>
      <w:pPr/>
      <w:r>
        <w:rPr>
          <w:b w:val="1"/>
          <w:bCs w:val="1"/>
        </w:rPr>
        <w:t xml:space="preserve">Radek Kudělka, služební řidič, Odbor organizační, MěÚ Nový Jičín: </w:t>
      </w:r>
      <w:r>
        <w:rPr/>
        <w:t xml:space="preserve">“Z osmdesáti procent jezdím ve městě. Zrovna dneska jsme elektromobil využili na služební cestu na Horní Bečvu. Najeli jsme zhruba sto kilometrů a vozidlo ztratilo zhruba 27 procent baterie.”  </w:t>
      </w:r>
    </w:p>
    <w:p>
      <w:pPr/>
      <w:r>
        <w:rPr/>
        <w:t xml:space="preserve">Úspornější provoz si radnice slibuje také od druhého automobilu, který v rámci vyhlášeného programu získalo, tentokrát na stlačený zemní plyn. Ten doplní vozový park města v říjnu. </w:t>
      </w:r>
    </w:p>
    <w:p>
      <w:pPr/>
      <w:r>
        <w:rPr/>
        <w:t xml:space="preserve">Už tři roky zde také městskou hromadnou dopravu zajišťují pouze elektrobusy.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226/mesto-ma-prvni-sluzebni-elektromobil-vedle-nej-pribude-i-vuz-na-c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2026-10-22T23:03:54+02:00</dcterms:created>
  <dcterms:modified xsi:type="dcterms:W3CDTF">2026-10-22T23:03:54+02:00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