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slaví, a to hned dvakrát. Připomíná si počátek služby i budovy</w:t>
      </w:r>
    </w:p>
    <w:p>
      <w:pPr/>
      <w:r>
        <w:rPr/>
        <w:t xml:space="preserve">Knihovnictví má v Novém Jičíně dlouholetou tradici. Již v první polovině 19. století tu vznikl čtenářský spolek. V návaznosti na to začali své soukromé knihovny budovat čelní představitelé města a významní podnikatelé. Na podzim roku 1887 byly na jednání zastupitelstva založeny dvě instituce. 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“Bylo to městské muzeum a knihovna. Ta svého naplnění dosáhla až v roce 1897, kdy byla jako městská knihovna otevřena veřejnosti. Ale tuto knihovnu předešla česká menšina. Již v roce 1890 zde byla instalována Veřejná Škodova knihovna pojmenovaná po tehdejším školském inspektorovi Janu Karlu Škodovi.” </w:t>
      </w:r>
    </w:p>
    <w:p>
      <w:pPr/>
      <w:r>
        <w:rPr/>
        <w:t xml:space="preserve">Veřejné knihovnictví tak ve městě funguje už 130 let. Knihoven tu v průběhu desetileté bylo ověšem několik, sloučeny do jedné byly po roce 1945. To vše teď připomíná výstava nazvaná “Knihy mají své osudy.”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“Knihovna pořád slouží jako instituce veřejnosti. Je v Novém Jičíně velmi využívána. V této vile působí knihovna od roku 2002. Před tím se stěhovala z několika míst. Dlouhá léta působila na Slovanské ulici a měla ještě další dvě pobočky na sídlišti Máj a na Masarykově náměstí byla knihovna Orion.” </w:t>
      </w:r>
    </w:p>
    <w:p>
      <w:pPr/>
      <w:r>
        <w:rPr/>
        <w:t xml:space="preserve">Výstava v knihovně dále rovněž představuje zdejší významné osobnosti z oblasti vydavatelské a tiskařské, například Johanna Nepomuka Enderse nebo Augusta a Reinera Hoschovy.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“Vedle německých tiskařů to byla i slavní tiskárna Kryl a Scotti, která zde v první třetině 20. století působila, a která vydala významná díla krásné literatury. Karel Kryl, který zde přišel na počátku 20. století, byl velice silně spojen s Novým Jičínem. V roce 1938 odešel do Kroměříže, ale nakonec se do Nového Jičína vrátil, kde v roce 1943 umírá a je pohřben na novojičínském hřbitově.”    </w:t>
      </w:r>
    </w:p>
    <w:p>
      <w:pPr/>
      <w:r>
        <w:rPr/>
        <w:t xml:space="preserve">Kulaté 110. výročí ovšem slaví také historická budova, ve které se dnes knihovna nachází.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“V roce 1909, respektive 1910 byla dostavěna Czeicznerova vila. Patřila tehdejšímu významnému podnikateli a starostovi Nového Jičína Johannu Czeicznerovi. Společně s ním zde žila i známí novojičínská spisovatelka a básnířka Anna Polka, která obývala jedno z křídel této vily. Po jeho smrti se vila díky sňatku jeho dcery stala majetkem rodiny Hückelů a až do roku 1945 sloužila této významné novojičínské kloboučnické rodině.”     </w:t>
      </w:r>
    </w:p>
    <w:p>
      <w:pPr/>
      <w:r>
        <w:rPr/>
        <w:t xml:space="preserve">Výstava bude v městské knihovně k vidění do 22. prosince. Přístupná je v běžné výpůjční době.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67/knihovna-slavi-a-to-hned-dvakrat-pripomina-si-pocatek-sluzby-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2026-09-07T23:56:37+02:00</dcterms:created>
  <dcterms:modified xsi:type="dcterms:W3CDTF">2026-09-07T23:56:37+02:00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