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26. října začne hlasování v projektu Náš Jih. Dostalo se do něj 41 nápadů</w:t>
      </w:r>
    </w:p>
    <w:p>
      <w:pPr/>
      <w:r>
        <w:rPr/>
        <w:t xml:space="preserve">Pátý ročník participativního rozpočtu Náš Jih se chýlí ke konci. Zbývá už jen vybrat ty nejlepší projekty. To bude samozřejmě na vás. Hlasování odstartuje už 26. října.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 letošním roce naši obyvatele přihlásili a technickou analýzou prošlo 41 projektů, které zastupují všechny 4 městské části, No a od 20.října celých 14 dnů je možné hlasovat o nejoblíbenějším projektu na stránkách </w:t>
      </w:r>
      <w:hyperlink r:id="rId9" w:history="1">
        <w:r>
          <w:rPr/>
          <w:t xml:space="preserve">www.nasjih.cz</w:t>
        </w:r>
      </w:hyperlink>
      <w:r>
        <w:rPr/>
        <w:t xml:space="preserve">. Jako i v minulých letech je možno udělit 4 kladné a dva záporné hlasy, pokud nějaký projekt se nám opravdu nelíbí.”</w:t>
      </w:r>
    </w:p>
    <w:p>
      <w:pPr/>
      <w:r>
        <w:rPr/>
        <w:t xml:space="preserve">Letos radnice na vaše projekty vyčlenila 10 milionů korun. Oproti minulým ročníků projektu Náš Jih je to o 3 miliony více. Jinak se v podstatě nic nezměnilo.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“Takže ty projekty, které tam naši občané najdou, jsou větší a zajímavější a myslím si, že každý si vybere i přesto, že opět jich nejvíce směřuje do venkovních her, to znači hřiště a sportoviště tak jako každý rok.”</w:t>
      </w:r>
    </w:p>
    <w:p>
      <w:pPr/>
      <w:r>
        <w:rPr/>
        <w:t xml:space="preserve">Letos se tak realizovala například 3 beachvolejbalová hřiště v areálu ZŠ Kučery, nebo Prima hřiště pro míčové hry a dětská hřiště ve Výškovicích</w:t>
      </w:r>
    </w:p>
    <w:p>
      <w:pPr/>
      <w:r>
        <w:rPr>
          <w:b w:val="1"/>
          <w:bCs w:val="1"/>
        </w:rPr>
        <w:t xml:space="preserve">Anketa: návštěvníci hřišť: </w:t>
      </w:r>
      <w:r>
        <w:rPr/>
        <w:t xml:space="preserve">“Hrajeme tak 2x, 3x do týdne vždycky, jenom tak si zahrajeme přátelský fotbálek. Je to taková banda kamarádů, někdy se posmějeme takhle fajně.”</w:t>
      </w:r>
    </w:p>
    <w:p>
      <w:pPr/>
      <w:r>
        <w:rPr/>
        <w:t xml:space="preserve">“Nejvíc se mi tady líbí asi houpačky.”</w:t>
      </w:r>
    </w:p>
    <w:p>
      <w:pPr/>
      <w:r>
        <w:rPr/>
        <w:t xml:space="preserve">“Ty prolízačky jsou tady hezké a můžu se tady na nich prolézat.Jsem ráda za to, že to tady je.”</w:t>
      </w:r>
    </w:p>
    <w:p>
      <w:pPr/>
      <w:r>
        <w:rPr/>
        <w:t xml:space="preserve">“Jsme strašně rádi, že máme kde hrát basketbal, protože ta hřiště jsou v celkem dezolátním stavu tady kolem tady různě, nebo byly zavřené. Jsme tu co dva dny zhruba, dáváme si do těla a když byly zavřené tělocvičny, tak jsme se snažili tady trénovat.”</w:t>
      </w:r>
    </w:p>
    <w:p>
      <w:pPr/>
      <w:r>
        <w:rPr/>
        <w:t xml:space="preserve">“My si to užíváme moc, jak je na nás vidět a s kamarády co dva dny se tady scházíme skoro jako by to byl trénink, ale je to pro zábavu, takže o to je to lepší.”</w:t>
      </w:r>
    </w:p>
    <w:p>
      <w:pPr/>
      <w:r>
        <w:rPr/>
        <w:t xml:space="preserve">Tak uvidíme, které projekty vyberete letos. Každopádně první 4 místa budou vybrána tak, aby zvítězil nejúspěšnější projekt v každé městské části.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“Potom se pojede dále až do vyčerpání těch peněžních prostředků. V tomto hlasování je vlastně taková malinká drobná změna, a to že verifikace nebude probíhat prostřednictvím mobilního telefonu, ale prostřednictvím e-mailu, takže každý občan, který bude hlasovat, tak potvrdí své hlasy prostřednictvím odkazu, který dostane do svého e-mailu. což je změna oproti minulému roku, kdy chodily potvrzovací pin kódy na telefon.”</w:t>
      </w:r>
    </w:p>
    <w:p>
      <w:pPr/>
      <w:r>
        <w:rPr/>
        <w:t xml:space="preserve">A na závěr dodám, že vámi vybrané projekty se začnou postupně realizovat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349/uz-26-rijna-zacne-hlasovani-v-projektu-nas-jih-dostalo-se-do-nej-41-napadu" TargetMode="External"/><Relationship Id="rId9" Type="http://schemas.openxmlformats.org/officeDocument/2006/relationships/hyperlink" Target="http://www.nas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2026-07-28T11:12:25+02:00</dcterms:created>
  <dcterms:modified xsi:type="dcterms:W3CDTF">2026-07-28T11:12:25+02:00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