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výrazně stoupají hladiny řek</w:t>
      </w:r>
    </w:p>
    <w:p>
      <w:pPr/>
      <w:r>
        <w:rPr/>
        <w:t xml:space="preserve">Voda na některých místech opět vytopila rodinné domy, sklepy a pozemky. Z úterý na středu zasahovali hasiči na území Moravskoslezského kraje u více než 400 událostí. Profesionální i dobrovolné jednotky především čerpaly vodu ze sklepů či z lagun nebo odstraňovaly spadlé stromy.</w:t>
      </w:r>
    </w:p>
    <w:p>
      <w:pPr/>
      <w:r>
        <w:rPr>
          <w:b w:val="1"/>
          <w:bCs w:val="1"/>
        </w:rPr>
        <w:t xml:space="preserve">Jakub Kozák, zastupující mluvčí HZS MSK:</w:t>
      </w:r>
      <w:r>
        <w:rPr/>
        <w:t xml:space="preserve"> Na několika místech v kraji hasiči preventivně staví hráze z pytlů s pískem pro usměrnění přitékající vody. Ve Frýdku-Místku například hasiči uvolnili ucpaný propustek, který zabraňoval odtoku vody z dálnice D56. Mezi nejvíce zasažené okresy patří doposud Opava a Nový Jičín."</w:t>
      </w:r>
    </w:p>
    <w:p>
      <w:pPr/>
      <w:r>
        <w:rPr/>
        <w:t xml:space="preserve">Třetí povodňové stupně již byly vyhlášeny na osmi tocích. Nejhorší situace byla především na přítocích Odry a to na Polančici v Polance nad Odrou, na Sezině v Bravanticích nebo na Bílovce ve Velkých Albrechticích.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"Situace, která nastala a byly dosaženy na některých místech třetí stupně povodňové aktivity by se měla zklidňovat a očekáváme, že během zítřejšího dne bude kulminovat také Odra v Bohumíně."</w:t>
      </w:r>
    </w:p>
    <w:p>
      <w:pPr/>
      <w:r>
        <w:rPr/>
        <w:t xml:space="preserve">{{facebook-feed-"278678642780426"-"671652573483029"}}</w:t>
      </w:r>
    </w:p>
    <w:p>
      <w:pPr/>
      <w:r>
        <w:rPr/>
        <w:t xml:space="preserve">Meteorologové očekávají, že déšť bude postupně slábnout, varují ale před sněhem. Na hřebenech hor může napadnout až 15 cm a těžký sníh může lámat stromy.</w:t>
      </w:r>
    </w:p>
    <w:p>
      <w:pPr/>
      <w:r>
        <w:rPr/>
        <w:t xml:space="preserve">{{souvisejici-clanek-"11000022350"}}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360/v-kraji-vyrazne-stoupaji-hladiny-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2026-05-16T15:58:29+02:00</dcterms:created>
  <dcterms:modified xsi:type="dcterms:W3CDTF">2026-05-16T15:58:29+02:00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